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ec71" w14:textId="2dce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Мереке ауылдық округінің Мереке ауылы аймағындағы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Мереке ауылдық округі әкімінің 2020 жылғы 30 желтоқсандағы № 7 шешімі. Батыс Қазақстан облысының Әділет департаментінде 2020 жылғы 31 желтоқсанда № 6752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Тасқала аудандық аумақтық инспекциясы" мемлекеттік мекемесі басшысының 2020 жылғы 14 желтоқсандағы №377 ұсынысы негізінде, Мереке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Тасқала ауданы Мереке ауылдық округінің Мереке ауылы аймағында мүйізді ірі қара мал арасында бруцеллез ауруының шығуына байланысты,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Тасқала ауданы Мереке ауылдық округі әкімінің 2019 жылғы 15 мамырдағы №3 "Шектеу іс-шараларын белгілеу туралы" (Нормативтік құқықтық актілерді мемлекеттік тіркеу тізілімінде №5667 тіркелген, 2019 жылы 22 мамырда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Мереке ауылдық округі әкімі аппаратының бас маманы (Н.Бахашев)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