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08252" w14:textId="25082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23 маусымдағы № 322 бұйрығы. Қазақстан Республикасының Әділет министрлігінде 2021 жылғы 3 шілдеде № 23278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күшін жою көзделген - ҚР Өнеркәсіп және құрылыс министрінің м.а. 15.09.2023 </w:t>
      </w:r>
      <w:r>
        <w:rPr>
          <w:rFonts w:ascii="Times New Roman"/>
          <w:b w:val="false"/>
          <w:i w:val="false"/>
          <w:color w:val="ff0000"/>
          <w:sz w:val="28"/>
        </w:rPr>
        <w:t>№ 8</w:t>
      </w:r>
      <w:r>
        <w:rPr>
          <w:rFonts w:ascii="Times New Roman"/>
          <w:b w:val="false"/>
          <w:i w:val="false"/>
          <w:color w:val="ff0000"/>
          <w:sz w:val="28"/>
        </w:rPr>
        <w:t xml:space="preserve"> (10.06.2024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Инвестициялар және даму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Республикасының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 xml:space="preserve">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Цифрлық даму,</w:t>
      </w:r>
    </w:p>
    <w:p>
      <w:pPr>
        <w:spacing w:after="0"/>
        <w:ind w:left="0"/>
        <w:jc w:val="both"/>
      </w:pPr>
      <w:r>
        <w:rPr>
          <w:rFonts w:ascii="Times New Roman"/>
          <w:b w:val="false"/>
          <w:i w:val="false"/>
          <w:color w:val="000000"/>
          <w:sz w:val="28"/>
        </w:rPr>
        <w:t>
      инновациялар және аэроғарыш</w:t>
      </w:r>
    </w:p>
    <w:p>
      <w:pPr>
        <w:spacing w:after="0"/>
        <w:ind w:left="0"/>
        <w:jc w:val="both"/>
      </w:pPr>
      <w:r>
        <w:rPr>
          <w:rFonts w:ascii="Times New Roman"/>
          <w:b w:val="false"/>
          <w:i w:val="false"/>
          <w:color w:val="000000"/>
          <w:sz w:val="28"/>
        </w:rPr>
        <w:t>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2021 жылғы 23 маусымдағы</w:t>
            </w:r>
            <w:r>
              <w:br/>
            </w:r>
            <w:r>
              <w:rPr>
                <w:rFonts w:ascii="Times New Roman"/>
                <w:b w:val="false"/>
                <w:i w:val="false"/>
                <w:color w:val="000000"/>
                <w:sz w:val="20"/>
              </w:rPr>
              <w:t>№ 322 Бұйрықпен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Инвестициялар және даму министрінің өзгерістер енгізілетін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"Энергия үнемдеу және энергия тиімділігін арттыру саласындағы энергия аудиторы аттестатының нысанын бекіту туралы" Қазақстан Республикасы Инвестициялар және даму министрінің 2015 жылғы 30 қарашадағы № 1122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12547 болып тіркелген):</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Энергия үнемдеу және энергия тиімділігін арттыру саласындағы энергия аудиторы аттестатының </w:t>
      </w:r>
      <w:r>
        <w:rPr>
          <w:rFonts w:ascii="Times New Roman"/>
          <w:b w:val="false"/>
          <w:i w:val="false"/>
          <w:color w:val="000000"/>
          <w:sz w:val="28"/>
        </w:rPr>
        <w:t>нысанында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"Энергия үнемдеу және энергия тиімділігін арттыру саласындағы энергия аудиторының АТТЕСТАТЫ".</w:t>
      </w:r>
    </w:p>
    <w:bookmarkEnd w:id="10"/>
    <w:bookmarkStart w:name="z14" w:id="11"/>
    <w:p>
      <w:pPr>
        <w:spacing w:after="0"/>
        <w:ind w:left="0"/>
        <w:jc w:val="both"/>
      </w:pPr>
      <w:r>
        <w:rPr>
          <w:rFonts w:ascii="Times New Roman"/>
          <w:b w:val="false"/>
          <w:i w:val="false"/>
          <w:color w:val="000000"/>
          <w:sz w:val="28"/>
        </w:rPr>
        <w:t xml:space="preserve">
      2. "Энергия аудиторларына кандидаттарды аттестаттауды жүргізу қағидаларын бекіту туралы" Қазақстан Республикасы Инвестициялар және даму министрінің 2015 жылғы 30 қарашадағы № 1123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12587 болып тіркелген): </w:t>
      </w:r>
    </w:p>
    <w:bookmarkEnd w:id="11"/>
    <w:bookmarkStart w:name="z15" w:id="12"/>
    <w:p>
      <w:pPr>
        <w:spacing w:after="0"/>
        <w:ind w:left="0"/>
        <w:jc w:val="both"/>
      </w:pPr>
      <w:r>
        <w:rPr>
          <w:rFonts w:ascii="Times New Roman"/>
          <w:b w:val="false"/>
          <w:i w:val="false"/>
          <w:color w:val="000000"/>
          <w:sz w:val="28"/>
        </w:rPr>
        <w:t xml:space="preserve">
      көрсетілген бұйрықпен бекітілген Энергия аудиторларына кандидаттарды аттестаттаудан өткізу </w:t>
      </w:r>
      <w:r>
        <w:rPr>
          <w:rFonts w:ascii="Times New Roman"/>
          <w:b w:val="false"/>
          <w:i w:val="false"/>
          <w:color w:val="000000"/>
          <w:sz w:val="28"/>
        </w:rPr>
        <w:t>қағидаларында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"3. Мемлекеттік көрсетілетін қызметті осы Қағидаларға сәйкес Қазақстан Республикасы Индустрия және инфрақұрылымдық даму министрлігінің Индустриялық даму комитеті (бұдан әрі – көрсетілетін қызметті беруші) көрсетеді.</w:t>
      </w:r>
    </w:p>
    <w:bookmarkEnd w:id="13"/>
    <w:bookmarkStart w:name="z18" w:id="14"/>
    <w:p>
      <w:pPr>
        <w:spacing w:after="0"/>
        <w:ind w:left="0"/>
        <w:jc w:val="both"/>
      </w:pPr>
      <w:r>
        <w:rPr>
          <w:rFonts w:ascii="Times New Roman"/>
          <w:b w:val="false"/>
          <w:i w:val="false"/>
          <w:color w:val="000000"/>
          <w:sz w:val="28"/>
        </w:rPr>
        <w:t xml:space="preserve">
      4. Мемлекеттік көрсетілетін қызметті алу үшін жеке тұлғалар (бұдан әрі –көрсетілетін қызметті алушы) құжаттарды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көрсеті стандартына сай "электрондық үкіметтің" веб-порталы www.egov.kz, www.elicense.kz (бұдан әрі – портал) арқылы жолдайды.</w:t>
      </w:r>
    </w:p>
    <w:bookmarkEnd w:id="14"/>
    <w:bookmarkStart w:name="z19" w:id="15"/>
    <w:p>
      <w:pPr>
        <w:spacing w:after="0"/>
        <w:ind w:left="0"/>
        <w:jc w:val="both"/>
      </w:pPr>
      <w:r>
        <w:rPr>
          <w:rFonts w:ascii="Times New Roman"/>
          <w:b w:val="false"/>
          <w:i w:val="false"/>
          <w:color w:val="000000"/>
          <w:sz w:val="28"/>
        </w:rPr>
        <w:t>
      5. Көрсетілетін қызметті алушы барлық қажетті құжаттарды портал арқылы берген кезде - көрсетілетін қызметті алушының "жеке кабинетінде" мемлекеттік қызметті көрсету үшін сұрау салудың қабылданғаны туралы мәртебесі мен мемлекеттік көрсетілетін қызмет нәтижесін алу күні көрсетіледі.</w:t>
      </w:r>
    </w:p>
    <w:bookmarkEnd w:id="15"/>
    <w:bookmarkStart w:name="z20" w:id="16"/>
    <w:p>
      <w:pPr>
        <w:spacing w:after="0"/>
        <w:ind w:left="0"/>
        <w:jc w:val="both"/>
      </w:pPr>
      <w:r>
        <w:rPr>
          <w:rFonts w:ascii="Times New Roman"/>
          <w:b w:val="false"/>
          <w:i w:val="false"/>
          <w:color w:val="000000"/>
          <w:sz w:val="28"/>
        </w:rPr>
        <w:t>
      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мемлекеттік көрсетілетін қызмет стандартында баяндалған.";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2" w:id="17"/>
    <w:p>
      <w:pPr>
        <w:spacing w:after="0"/>
        <w:ind w:left="0"/>
        <w:jc w:val="both"/>
      </w:pPr>
      <w:r>
        <w:rPr>
          <w:rFonts w:ascii="Times New Roman"/>
          <w:b w:val="false"/>
          <w:i w:val="false"/>
          <w:color w:val="000000"/>
          <w:sz w:val="28"/>
        </w:rPr>
        <w:t xml:space="preserve">
      "8. Жауапты орындаушы кандидаттың ұсынылған құжаттарын тіркеген сәттен бастап 2 (екі) жұмыс күні ішінде олардың толықтығын тексереді және көрсетілетін қызметті алушы құжаттар топтамасын толық ұсынбаған жағдайда көрсетілетін қызметті беруші басшысының немесе оны алмастыратын адамның электрондық цифрлық қолтаңбасымен (бұдан әрі – ЭЦҚ) қол қойылған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дәлелді бас тартуды дайындайды (бұдан әрі – дәлелді бас тарту) және мемлекеттік қызмет көрсету нысанына сәйкес оны көрсетілетін қызметті алушыға электрондық құжат нысанында портал арқылы көрсетілетін қызметті алушының жеке кабинетіне жолдайды.";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4" w:id="18"/>
    <w:p>
      <w:pPr>
        <w:spacing w:after="0"/>
        <w:ind w:left="0"/>
        <w:jc w:val="both"/>
      </w:pPr>
      <w:r>
        <w:rPr>
          <w:rFonts w:ascii="Times New Roman"/>
          <w:b w:val="false"/>
          <w:i w:val="false"/>
          <w:color w:val="000000"/>
          <w:sz w:val="28"/>
        </w:rPr>
        <w:t>
      "11. Мемлекеттік қызметті көрсету нәтижесі көрсетілетін қызметті алушының "жеке кабинетінде" көрсетілетін қызметті беруші басшысының немесе оны алмастыратын адамның ЭЦҚ қол қойылған электрондық құжат нысанында жолданады және сақталады.";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Тізбеге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редакцияда жазылсын.</w:t>
      </w:r>
    </w:p>
    <w:bookmarkStart w:name="z27" w:id="19"/>
    <w:p>
      <w:pPr>
        <w:spacing w:after="0"/>
        <w:ind w:left="0"/>
        <w:jc w:val="both"/>
      </w:pPr>
      <w:r>
        <w:rPr>
          <w:rFonts w:ascii="Times New Roman"/>
          <w:b w:val="false"/>
          <w:i w:val="false"/>
          <w:color w:val="000000"/>
          <w:sz w:val="28"/>
        </w:rPr>
        <w:t xml:space="preserve">
      3. "Энергия үнемдеу және энергия тиімділігін арттыру саласындағы энергия аудиторының аттестатын беру үшін қажетті рұқсат беру талаптары мен құжаттар тізбесін бекіту туралы" Қазақстан Республикасы Инвестициялар және даму министрінің 2015 жылғы 30 қарашадағы № 1125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12566 болып тіркелген):</w:t>
      </w:r>
    </w:p>
    <w:bookmarkEnd w:id="19"/>
    <w:bookmarkStart w:name="z28" w:id="20"/>
    <w:p>
      <w:pPr>
        <w:spacing w:after="0"/>
        <w:ind w:left="0"/>
        <w:jc w:val="both"/>
      </w:pPr>
      <w:r>
        <w:rPr>
          <w:rFonts w:ascii="Times New Roman"/>
          <w:b w:val="false"/>
          <w:i w:val="false"/>
          <w:color w:val="000000"/>
          <w:sz w:val="28"/>
        </w:rPr>
        <w:t xml:space="preserve">
      көрсетілген бұйрықпен бекітілген Энергия үнемдеу және энергия тиімділігін арттыру саласындағы энергия аудиторының аттестатын беру үшін қажетті рұқсат беру талаптары мен құжаттар </w:t>
      </w:r>
      <w:r>
        <w:rPr>
          <w:rFonts w:ascii="Times New Roman"/>
          <w:b w:val="false"/>
          <w:i w:val="false"/>
          <w:color w:val="000000"/>
          <w:sz w:val="28"/>
        </w:rPr>
        <w:t>тізбесі</w:t>
      </w:r>
      <w:r>
        <w:rPr>
          <w:rFonts w:ascii="Times New Roman"/>
          <w:b w:val="false"/>
          <w:i w:val="false"/>
          <w:color w:val="000000"/>
          <w:sz w:val="28"/>
        </w:rPr>
        <w:t xml:space="preserve"> осы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аудиторларына</w:t>
            </w:r>
            <w:r>
              <w:br/>
            </w:r>
            <w:r>
              <w:rPr>
                <w:rFonts w:ascii="Times New Roman"/>
                <w:b w:val="false"/>
                <w:i w:val="false"/>
                <w:color w:val="000000"/>
                <w:sz w:val="20"/>
              </w:rPr>
              <w:t>кандидаттарды</w:t>
            </w:r>
            <w:r>
              <w:br/>
            </w:r>
            <w:r>
              <w:rPr>
                <w:rFonts w:ascii="Times New Roman"/>
                <w:b w:val="false"/>
                <w:i w:val="false"/>
                <w:color w:val="000000"/>
                <w:sz w:val="20"/>
              </w:rPr>
              <w:t>аттестаттауды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аудиторларына кандидаттарды аттестаттау"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(бұдан әрі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www.egov.kz, www.elicense.kz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Энергоаудитор аттестаты немесе мемлекеттік қызмет көрсетуден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алушының "жеке кабинетінде" көрсетілетін қызметті беруші басшысының немесе оны алмастыратын адамның электрондық цифрлық қолтаңбасымен (бұдан әрі – ЭЦҚ) қол қойылған электрондық құжат нысанында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порталдың - жөндеу жұмыстарын жүргізумен байланысты техникалық үзілістерді қоспағанда, құжаттарды қабылдау тәулік бойы жүзеге асырылады (көрсетілетін қызметті алушы Кодекске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сәйкес нысан бойынша өтініш (сұрау);</w:t>
            </w:r>
          </w:p>
          <w:p>
            <w:pPr>
              <w:spacing w:after="20"/>
              <w:ind w:left="20"/>
              <w:jc w:val="both"/>
            </w:pPr>
            <w:r>
              <w:rPr>
                <w:rFonts w:ascii="Times New Roman"/>
                <w:b w:val="false"/>
                <w:i w:val="false"/>
                <w:color w:val="000000"/>
                <w:sz w:val="20"/>
              </w:rPr>
              <w:t>
2) жоғары инженерлік-техникалық білімі туралы дипломның электрондық көшірмесі;</w:t>
            </w:r>
          </w:p>
          <w:p>
            <w:pPr>
              <w:spacing w:after="20"/>
              <w:ind w:left="20"/>
              <w:jc w:val="both"/>
            </w:pPr>
            <w:r>
              <w:rPr>
                <w:rFonts w:ascii="Times New Roman"/>
                <w:b w:val="false"/>
                <w:i w:val="false"/>
                <w:color w:val="000000"/>
                <w:sz w:val="20"/>
              </w:rPr>
              <w:t>
3) энергия аудиті бағыты бойынша энергия үнемдеу және энергия тиiмдiлiгiн арттыру саласындағы курстардан өткені туралы куәліктің электрондық көшірмесі;</w:t>
            </w:r>
          </w:p>
          <w:p>
            <w:pPr>
              <w:spacing w:after="20"/>
              <w:ind w:left="20"/>
              <w:jc w:val="both"/>
            </w:pPr>
            <w:r>
              <w:rPr>
                <w:rFonts w:ascii="Times New Roman"/>
                <w:b w:val="false"/>
                <w:i w:val="false"/>
                <w:color w:val="000000"/>
                <w:sz w:val="20"/>
              </w:rPr>
              <w:t>
4) кандидаттың еңбек қызметінің жалпы техникалық жұмыс өтілінің кемінде 5 (бес) жыл, оның ішінде энергия аудиторлық ұйымда кемінде 1 (бір) жыл энергия аудиторы болуын растайтын құжаттың электрондық көшірмесін;</w:t>
            </w:r>
          </w:p>
          <w:p>
            <w:pPr>
              <w:spacing w:after="20"/>
              <w:ind w:left="20"/>
              <w:jc w:val="both"/>
            </w:pPr>
            <w:r>
              <w:rPr>
                <w:rFonts w:ascii="Times New Roman"/>
                <w:b w:val="false"/>
                <w:i w:val="false"/>
                <w:color w:val="000000"/>
                <w:sz w:val="20"/>
              </w:rPr>
              <w:t>
5) III және одан жоғары рұқсат беру тобының білімін біліктілік тексеру хаттамасының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ұсынылған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энергия үнемдеу және энергия тиімділігін арттыру саласындағы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p>
            <w:pPr>
              <w:spacing w:after="20"/>
              <w:ind w:left="20"/>
              <w:jc w:val="both"/>
            </w:pPr>
            <w:r>
              <w:rPr>
                <w:rFonts w:ascii="Times New Roman"/>
                <w:b w:val="false"/>
                <w:i w:val="false"/>
                <w:color w:val="000000"/>
                <w:sz w:val="20"/>
              </w:rPr>
              <w:t xml:space="preserve">
5) энергия аудиторларына кандидаттың "Энергия үнемдеу және энергия тиімділігін арттыру туралы" Қазақстан Республикасының 2012 жылғы 13 қаңтардағы Заңының 5-бабының </w:t>
            </w:r>
            <w:r>
              <w:rPr>
                <w:rFonts w:ascii="Times New Roman"/>
                <w:b w:val="false"/>
                <w:i w:val="false"/>
                <w:color w:val="000000"/>
                <w:sz w:val="20"/>
              </w:rPr>
              <w:t>13-1) тармақшасына</w:t>
            </w:r>
            <w:r>
              <w:rPr>
                <w:rFonts w:ascii="Times New Roman"/>
                <w:b w:val="false"/>
                <w:i w:val="false"/>
                <w:color w:val="000000"/>
                <w:sz w:val="20"/>
              </w:rPr>
              <w:t xml:space="preserve"> сәйкес бекітілетін Рұқсат беру талаптарына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көрсетілетін қызметтің ерекшеліктері ескерілген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 - www.gov.kz/entities/comprom, "Мемлекеттік көрсетілетін қызметтер" бөлімі;</w:t>
            </w:r>
          </w:p>
          <w:p>
            <w:pPr>
              <w:spacing w:after="20"/>
              <w:ind w:left="20"/>
              <w:jc w:val="both"/>
            </w:pPr>
            <w:r>
              <w:rPr>
                <w:rFonts w:ascii="Times New Roman"/>
                <w:b w:val="false"/>
                <w:i w:val="false"/>
                <w:color w:val="000000"/>
                <w:sz w:val="20"/>
              </w:rPr>
              <w:t>
2) портал - www.egov.kz www.elicense.kz.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аудиторларына</w:t>
            </w:r>
            <w:r>
              <w:br/>
            </w:r>
            <w:r>
              <w:rPr>
                <w:rFonts w:ascii="Times New Roman"/>
                <w:b w:val="false"/>
                <w:i w:val="false"/>
                <w:color w:val="000000"/>
                <w:sz w:val="20"/>
              </w:rPr>
              <w:t>кандидаттарды аттестаттау"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стандарттарына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(мекенжайы)</w:t>
            </w:r>
            <w:r>
              <w:br/>
            </w:r>
            <w:r>
              <w:rPr>
                <w:rFonts w:ascii="Times New Roman"/>
                <w:b w:val="false"/>
                <w:i w:val="false"/>
                <w:color w:val="000000"/>
                <w:sz w:val="20"/>
              </w:rPr>
              <w:t>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ЖСН (жеке сәйкестендіру</w:t>
            </w:r>
            <w:r>
              <w:br/>
            </w:r>
            <w:r>
              <w:rPr>
                <w:rFonts w:ascii="Times New Roman"/>
                <w:b w:val="false"/>
                <w:i w:val="false"/>
                <w:color w:val="000000"/>
                <w:sz w:val="20"/>
              </w:rPr>
              <w:t>өмірі)</w:t>
            </w:r>
            <w:r>
              <w:br/>
            </w:r>
            <w:r>
              <w:rPr>
                <w:rFonts w:ascii="Times New Roman"/>
                <w:b w:val="false"/>
                <w:i w:val="false"/>
                <w:color w:val="000000"/>
                <w:sz w:val="20"/>
              </w:rPr>
              <w:t>____________________________</w:t>
            </w:r>
            <w:r>
              <w:br/>
            </w:r>
            <w:r>
              <w:rPr>
                <w:rFonts w:ascii="Times New Roman"/>
                <w:b w:val="false"/>
                <w:i w:val="false"/>
                <w:color w:val="000000"/>
                <w:sz w:val="20"/>
              </w:rPr>
              <w:t>(мекенжайы, телефоны,</w:t>
            </w:r>
            <w:r>
              <w:br/>
            </w:r>
            <w:r>
              <w:rPr>
                <w:rFonts w:ascii="Times New Roman"/>
                <w:b w:val="false"/>
                <w:i w:val="false"/>
                <w:color w:val="000000"/>
                <w:sz w:val="20"/>
              </w:rPr>
              <w:t>электрондық мекенжайы)</w:t>
            </w:r>
            <w:r>
              <w:br/>
            </w:r>
            <w:r>
              <w:rPr>
                <w:rFonts w:ascii="Times New Roman"/>
                <w:b w:val="false"/>
                <w:i w:val="false"/>
                <w:color w:val="000000"/>
                <w:sz w:val="20"/>
              </w:rPr>
              <w:t>____________________________</w:t>
            </w:r>
          </w:p>
        </w:tc>
      </w:tr>
    </w:tbl>
    <w:bookmarkStart w:name="z31" w:id="21"/>
    <w:p>
      <w:pPr>
        <w:spacing w:after="0"/>
        <w:ind w:left="0"/>
        <w:jc w:val="left"/>
      </w:pPr>
      <w:r>
        <w:rPr>
          <w:rFonts w:ascii="Times New Roman"/>
          <w:b/>
          <w:i w:val="false"/>
          <w:color w:val="000000"/>
        </w:rPr>
        <w:t xml:space="preserve"> Өтініш (сұрау)</w:t>
      </w:r>
    </w:p>
    <w:bookmarkEnd w:id="21"/>
    <w:p>
      <w:pPr>
        <w:spacing w:after="0"/>
        <w:ind w:left="0"/>
        <w:jc w:val="both"/>
      </w:pPr>
      <w:r>
        <w:rPr>
          <w:rFonts w:ascii="Times New Roman"/>
          <w:b w:val="false"/>
          <w:i w:val="false"/>
          <w:color w:val="000000"/>
          <w:sz w:val="28"/>
        </w:rPr>
        <w:t>
      Мені, _____________________________________,</w:t>
      </w:r>
    </w:p>
    <w:p>
      <w:pPr>
        <w:spacing w:after="0"/>
        <w:ind w:left="0"/>
        <w:jc w:val="both"/>
      </w:pPr>
      <w:r>
        <w:rPr>
          <w:rFonts w:ascii="Times New Roman"/>
          <w:b w:val="false"/>
          <w:i w:val="false"/>
          <w:color w:val="000000"/>
          <w:sz w:val="28"/>
        </w:rPr>
        <w:t>
      (Тегі, аты, әкесінің аты (бар болған кезде))</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Энергия аудиторы ретінде аттестаттауды сұраймын.</w:t>
      </w:r>
    </w:p>
    <w:p>
      <w:pPr>
        <w:spacing w:after="0"/>
        <w:ind w:left="0"/>
        <w:jc w:val="both"/>
      </w:pPr>
      <w:r>
        <w:rPr>
          <w:rFonts w:ascii="Times New Roman"/>
          <w:b w:val="false"/>
          <w:i w:val="false"/>
          <w:color w:val="000000"/>
          <w:sz w:val="28"/>
        </w:rPr>
        <w:t>
      Осы өтінішке мынадай құжаттар қоса беріледі:</w:t>
      </w:r>
    </w:p>
    <w:p>
      <w:pPr>
        <w:spacing w:after="0"/>
        <w:ind w:left="0"/>
        <w:jc w:val="both"/>
      </w:pPr>
      <w:r>
        <w:rPr>
          <w:rFonts w:ascii="Times New Roman"/>
          <w:b w:val="false"/>
          <w:i w:val="false"/>
          <w:color w:val="000000"/>
          <w:sz w:val="28"/>
        </w:rPr>
        <w:t>
      1. _______________________________________________________</w:t>
      </w:r>
    </w:p>
    <w:p>
      <w:pPr>
        <w:spacing w:after="0"/>
        <w:ind w:left="0"/>
        <w:jc w:val="both"/>
      </w:pPr>
      <w:r>
        <w:rPr>
          <w:rFonts w:ascii="Times New Roman"/>
          <w:b w:val="false"/>
          <w:i w:val="false"/>
          <w:color w:val="000000"/>
          <w:sz w:val="28"/>
        </w:rPr>
        <w:t>
      2. _______________________________________________________</w:t>
      </w:r>
    </w:p>
    <w:p>
      <w:pPr>
        <w:spacing w:after="0"/>
        <w:ind w:left="0"/>
        <w:jc w:val="both"/>
      </w:pPr>
      <w:r>
        <w:rPr>
          <w:rFonts w:ascii="Times New Roman"/>
          <w:b w:val="false"/>
          <w:i w:val="false"/>
          <w:color w:val="000000"/>
          <w:sz w:val="28"/>
        </w:rPr>
        <w:t>
      3. _______________________________________________________</w:t>
      </w:r>
    </w:p>
    <w:p>
      <w:pPr>
        <w:spacing w:after="0"/>
        <w:ind w:left="0"/>
        <w:jc w:val="both"/>
      </w:pPr>
      <w:r>
        <w:rPr>
          <w:rFonts w:ascii="Times New Roman"/>
          <w:b w:val="false"/>
          <w:i w:val="false"/>
          <w:color w:val="000000"/>
          <w:sz w:val="28"/>
        </w:rPr>
        <w:t>
      4. _______________________________________________________</w:t>
      </w:r>
    </w:p>
    <w:p>
      <w:pPr>
        <w:spacing w:after="0"/>
        <w:ind w:left="0"/>
        <w:jc w:val="both"/>
      </w:pPr>
      <w:r>
        <w:rPr>
          <w:rFonts w:ascii="Times New Roman"/>
          <w:b w:val="false"/>
          <w:i w:val="false"/>
          <w:color w:val="000000"/>
          <w:sz w:val="28"/>
        </w:rPr>
        <w:t>
      5. _______________________________________________________</w:t>
      </w:r>
    </w:p>
    <w:p>
      <w:pPr>
        <w:spacing w:after="0"/>
        <w:ind w:left="0"/>
        <w:jc w:val="both"/>
      </w:pPr>
      <w:r>
        <w:rPr>
          <w:rFonts w:ascii="Times New Roman"/>
          <w:b w:val="false"/>
          <w:i w:val="false"/>
          <w:color w:val="000000"/>
          <w:sz w:val="28"/>
        </w:rPr>
        <w:t>
      Осы өтінішпен ақпараттық жүйелерде қамтылған заңмен қорғалатын</w:t>
      </w:r>
    </w:p>
    <w:p>
      <w:pPr>
        <w:spacing w:after="0"/>
        <w:ind w:left="0"/>
        <w:jc w:val="both"/>
      </w:pPr>
      <w:r>
        <w:rPr>
          <w:rFonts w:ascii="Times New Roman"/>
          <w:b w:val="false"/>
          <w:i w:val="false"/>
          <w:color w:val="000000"/>
          <w:sz w:val="28"/>
        </w:rPr>
        <w:t>
      құпияны құрайтын мәліметтерді пайдалануға келісім беремін.</w:t>
      </w:r>
    </w:p>
    <w:p>
      <w:pPr>
        <w:spacing w:after="0"/>
        <w:ind w:left="0"/>
        <w:jc w:val="both"/>
      </w:pPr>
      <w:r>
        <w:rPr>
          <w:rFonts w:ascii="Times New Roman"/>
          <w:b w:val="false"/>
          <w:i w:val="false"/>
          <w:color w:val="000000"/>
          <w:sz w:val="28"/>
        </w:rPr>
        <w:t>
      Ұсынылған ақпараттың дұрыстығын растаймын және Қазақстан</w:t>
      </w:r>
    </w:p>
    <w:p>
      <w:pPr>
        <w:spacing w:after="0"/>
        <w:ind w:left="0"/>
        <w:jc w:val="both"/>
      </w:pPr>
      <w:r>
        <w:rPr>
          <w:rFonts w:ascii="Times New Roman"/>
          <w:b w:val="false"/>
          <w:i w:val="false"/>
          <w:color w:val="000000"/>
          <w:sz w:val="28"/>
        </w:rPr>
        <w:t>
      Республикасының заңнамасына сәйкес анық емес ақпараттарды ұсынғаны үшін</w:t>
      </w:r>
    </w:p>
    <w:p>
      <w:pPr>
        <w:spacing w:after="0"/>
        <w:ind w:left="0"/>
        <w:jc w:val="both"/>
      </w:pPr>
      <w:r>
        <w:rPr>
          <w:rFonts w:ascii="Times New Roman"/>
          <w:b w:val="false"/>
          <w:i w:val="false"/>
          <w:color w:val="000000"/>
          <w:sz w:val="28"/>
        </w:rPr>
        <w:t>
      жауаптылық туралы хабардармын.</w:t>
      </w:r>
    </w:p>
    <w:p>
      <w:pPr>
        <w:spacing w:after="0"/>
        <w:ind w:left="0"/>
        <w:jc w:val="both"/>
      </w:pPr>
      <w:r>
        <w:rPr>
          <w:rFonts w:ascii="Times New Roman"/>
          <w:b w:val="false"/>
          <w:i w:val="false"/>
          <w:color w:val="000000"/>
          <w:sz w:val="28"/>
        </w:rPr>
        <w:t>
      _____________________________________________ _____________</w:t>
      </w:r>
    </w:p>
    <w:p>
      <w:pPr>
        <w:spacing w:after="0"/>
        <w:ind w:left="0"/>
        <w:jc w:val="both"/>
      </w:pPr>
      <w:r>
        <w:rPr>
          <w:rFonts w:ascii="Times New Roman"/>
          <w:b w:val="false"/>
          <w:i w:val="false"/>
          <w:color w:val="000000"/>
          <w:sz w:val="28"/>
        </w:rPr>
        <w:t>
      (Тегі, аты, әкесінің аты) (бар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өзгерістер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аудиторларына</w:t>
            </w:r>
            <w:r>
              <w:br/>
            </w:r>
            <w:r>
              <w:rPr>
                <w:rFonts w:ascii="Times New Roman"/>
                <w:b w:val="false"/>
                <w:i w:val="false"/>
                <w:color w:val="000000"/>
                <w:sz w:val="20"/>
              </w:rPr>
              <w:t>кандидаттарды аттестаттаудан</w:t>
            </w:r>
            <w:r>
              <w:br/>
            </w:r>
            <w:r>
              <w:rPr>
                <w:rFonts w:ascii="Times New Roman"/>
                <w:b w:val="false"/>
                <w:i w:val="false"/>
                <w:color w:val="000000"/>
                <w:sz w:val="20"/>
              </w:rPr>
              <w:t>өткізу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комитеті"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20800" cy="1206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"Комитет индустриального развития"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[Номер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[Дата выдачи]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кандидата]</w:t>
                  </w: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Дәлелді бас тарту</w:t>
            </w:r>
          </w:p>
          <w:p>
            <w:pPr>
              <w:spacing w:after="20"/>
              <w:ind w:left="20"/>
              <w:jc w:val="both"/>
            </w:pPr>
            <w:r>
              <w:rPr>
                <w:rFonts w:ascii="Times New Roman"/>
                <w:b w:val="false"/>
                <w:i w:val="false"/>
                <w:color w:val="000000"/>
                <w:sz w:val="20"/>
              </w:rPr>
              <w:t>
"Индустриялық даму комитеті" республикалық мемлекеттік мекемесі, Сіздің [Кіріс құжатының нөмірі] № [Күні] өтінішіңізді (сұрауыңызды) қарап, келесіні хабарлайды: [Бас тарту негіздемесі]</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қол қоюшының тегі, аты, әкесінің аты (бар болған жағдайда) ]</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993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өзгерістер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аудиторларына</w:t>
            </w:r>
            <w:r>
              <w:br/>
            </w:r>
            <w:r>
              <w:rPr>
                <w:rFonts w:ascii="Times New Roman"/>
                <w:b w:val="false"/>
                <w:i w:val="false"/>
                <w:color w:val="000000"/>
                <w:sz w:val="20"/>
              </w:rPr>
              <w:t>кандидаттарды аттестаттаудан</w:t>
            </w:r>
            <w:r>
              <w:br/>
            </w:r>
            <w:r>
              <w:rPr>
                <w:rFonts w:ascii="Times New Roman"/>
                <w:b w:val="false"/>
                <w:i w:val="false"/>
                <w:color w:val="000000"/>
                <w:sz w:val="20"/>
              </w:rPr>
              <w:t>өткізу қағидаларына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комитеті"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20800" cy="1206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"Комитет индустриального развития"</w:t>
                  </w: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Энергия үнемдеу және энергия тиімділігін арттыру саласындағы энергия аудиторының АТТЕСТАТЫ</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түрі: [алғашқы немесе қайта] Нөмірі: [Құжаттың нөмірі]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[Берілген күні] ж.</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Осы аттестат [Тегі,Аты,Әкесінің аты], [туған күні] (аттестатталған тұлғаның толық Т.А.Ә.), ( туған күні ) ЖСН: [жеке сәйкестендіру нөмірі] оның рұқсат беру талаптарына сәйкес екендігіне берілді. Аттестаттың қолданылу мерзімі берілген күнінен бастап 3 (үш) жыл. Аттестат Қазақстан Республикасының барлық аумағында қолданылады</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басшысы лауазымы]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Қол қоюшының тегі, аты, әкесінің аты (бар болған жағдайда) ]</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993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1125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Энергия үнемдеу және энергия тиімділігін арттыру саласындағы энергия аудиторының аттестатын беру үшін қажетті рұқсат беру талаптары мен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талаптарына сәйкестікті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саласындағы энергия аудиторының аттестатын алу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инженерлік-техникалық білімі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инженерлік-техникалық білімі туралы дипломның электрондық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техникалық жұмыс өтілі кемінде бес жыл, оның ішінде кемінде (1) бір жыл энергия-аудиторлық ұйымында аудитор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еңбек қызметін растайтын электрондық көшірме құжаты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саласындағы қызметті жүзеге асыратын кадрлардың қайта даярлаудан және (немесе) біліктілігін арттырудан өткені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 бағыты бойынша кадрлардың қайта даярлау (немесе) біліктілікті арттыру курстарынан өткені туралы электрондық көшірме куәлігі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қондырғыларда жұмысқа рұқсаттың III және одан жоғары топтарда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және одан жоғары топтарының білімін біліктілік тексеру хаттамасының электрондық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