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a4356" w14:textId="f2a4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"Акциздiк және есепке алу-бақылау маркаларын алу, есепке алу, сақтау, беру және импорттаушылардың Қазақстан Республикасына алкоголь өнiмiн импорттау кезiнде есепке алу-бақылау маркаларын нысаналы пайдалану туралы мiндеттемесiн, есебiн ұсыну, сондай-ақ осындай мiндеттеменi есепке алу қағидаларын және қамтамасыз ету мөлшерiн бекіту туралы" Қазақстан Республикасы Қаржы министрінің 2018 жылғы 8 ақпандағы № 144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 қарашадағы № 1128 бұйрығы. Қазақстан Республикасының Әділет министрлігінде 2021 жылғы 2 қарашада № 24998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"Акциздiк және есепке алу-бақылау маркаларын алу, есепке алу, сақтау, беру және импорттаушылардың Қазақстан Республикасына алкоголь өнiмiн импорттау кезiнде есепке алу-бақылау маркаларын нысаналы пайдалану туралы мiндеттемесiн, есебiн ұсыну, сондай-ақ осындай мiндеттеменi есепке алу қағидаларын және қамтамасыз ету мөлшерiн бекіту туралы" Қазақстан Республикасы Қаржы министрінің 2018 жылғы 8 ақпандағы № 144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16437 болып тіркелген, Қазақстан Республикасы нормативтік құқықтық актілерінің эталондық бақылау банкінде 2018 жылғы 12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кіріспе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172-бабы</w:t>
      </w:r>
      <w:r>
        <w:rPr>
          <w:rFonts w:ascii="Times New Roman"/>
          <w:b w:val="false"/>
          <w:i w:val="false"/>
          <w:color w:val="000000"/>
          <w:sz w:val="28"/>
        </w:rPr>
        <w:t xml:space="preserve"> 15-тармағының 2)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"1. Осы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қағидалары (бұдан әрі – Қағидалар),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172-бабы</w:t>
      </w:r>
      <w:r>
        <w:rPr>
          <w:rFonts w:ascii="Times New Roman"/>
          <w:b w:val="false"/>
          <w:i w:val="false"/>
          <w:color w:val="000000"/>
          <w:sz w:val="28"/>
        </w:rPr>
        <w:t xml:space="preserve"> 15-тармағының 2) тармақшасына (бұдан әрі – Салық кодексі)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мыналарды:</w:t>
      </w:r>
    </w:p>
    <w:bookmarkEnd w:id="5"/>
    <w:bookmarkStart w:name="z8" w:id="6"/>
    <w:p>
      <w:pPr>
        <w:spacing w:after="0"/>
        <w:ind w:left="0"/>
        <w:jc w:val="both"/>
      </w:pPr>
      <w:r>
        <w:rPr>
          <w:rFonts w:ascii="Times New Roman"/>
          <w:b w:val="false"/>
          <w:i w:val="false"/>
          <w:color w:val="000000"/>
          <w:sz w:val="28"/>
        </w:rPr>
        <w:t>
      1) алу, есепке алу, сақтау, беру тәртібін:</w:t>
      </w:r>
    </w:p>
    <w:bookmarkEnd w:id="6"/>
    <w:bookmarkStart w:name="z9" w:id="7"/>
    <w:p>
      <w:pPr>
        <w:spacing w:after="0"/>
        <w:ind w:left="0"/>
        <w:jc w:val="both"/>
      </w:pPr>
      <w:r>
        <w:rPr>
          <w:rFonts w:ascii="Times New Roman"/>
          <w:b w:val="false"/>
          <w:i w:val="false"/>
          <w:color w:val="000000"/>
          <w:sz w:val="28"/>
        </w:rPr>
        <w:t>
      темекі өнімдерін өндіру бойынша қызметті жүзеге асыратын дара кәсіпкерлер мен заңды тұлғалардың, Қазақстан Республикасының аумағына темекі өнімдерін импорттайтын Қазақстан Республикасының бейрезидент-заңды тұлғалардың (бұдан әрі – импорттаушы), борышкердің мүлкін (активтерін) өткізу кезінде банкроттықты және оңалтуды басқарушылардың темекі өнімдеріне акциздік маркаларды (бұдан әрі – акциздік маркалар бойынша көрсетілетін қызметті алушы);</w:t>
      </w:r>
    </w:p>
    <w:bookmarkEnd w:id="7"/>
    <w:bookmarkStart w:name="z10" w:id="8"/>
    <w:p>
      <w:pPr>
        <w:spacing w:after="0"/>
        <w:ind w:left="0"/>
        <w:jc w:val="both"/>
      </w:pPr>
      <w:r>
        <w:rPr>
          <w:rFonts w:ascii="Times New Roman"/>
          <w:b w:val="false"/>
          <w:i w:val="false"/>
          <w:color w:val="000000"/>
          <w:sz w:val="28"/>
        </w:rPr>
        <w:t>
      алкоголь өнімін (шарап материалдарын, сыра және сыра сусындарын қоспағанда) (бұдан әрі – алкоголь өнімі) өндіру бойынша қызметті жүзеге асыратын дара кәсіпкерлер мен заңды тұлғалардың, Қазақстан Республикасының аумағына алкоголь өнімін импорттайтын Қазақстан Республикасының бейрезидент-заңды тұлғалардың, борышкердің мүлкін (активтерін) өткізу кезінде банкроттықты және оңалтуды басқарушылардың алкоголь өніміне есепке алу-бақылау маркаларын (бұдан әрі – ЕБМ) (бұдан әрі – ЕБМ бойынша көрсетілетін қызметті алушы);</w:t>
      </w:r>
    </w:p>
    <w:bookmarkEnd w:id="8"/>
    <w:bookmarkStart w:name="z11" w:id="9"/>
    <w:p>
      <w:pPr>
        <w:spacing w:after="0"/>
        <w:ind w:left="0"/>
        <w:jc w:val="both"/>
      </w:pPr>
      <w:r>
        <w:rPr>
          <w:rFonts w:ascii="Times New Roman"/>
          <w:b w:val="false"/>
          <w:i w:val="false"/>
          <w:color w:val="000000"/>
          <w:sz w:val="28"/>
        </w:rPr>
        <w:t xml:space="preserve">
      2) Қазақстан Республикасына алкоголь өнімінің импорттауын жүзеге асыратын тұлғаның Салық кодексінің </w:t>
      </w:r>
      <w:r>
        <w:rPr>
          <w:rFonts w:ascii="Times New Roman"/>
          <w:b w:val="false"/>
          <w:i w:val="false"/>
          <w:color w:val="000000"/>
          <w:sz w:val="28"/>
        </w:rPr>
        <w:t>172-бабының</w:t>
      </w:r>
      <w:r>
        <w:rPr>
          <w:rFonts w:ascii="Times New Roman"/>
          <w:b w:val="false"/>
          <w:i w:val="false"/>
          <w:color w:val="000000"/>
          <w:sz w:val="28"/>
        </w:rPr>
        <w:t xml:space="preserve"> 7-тармағына сәйкес Қазақстан Республикасына алкоголь өнімін импорттау кезінде есепке алу-бақылау маркаларын нысаналы пайдалану туралы міндеттемесін (бұдан әрі – міндеттеме), импорттаушылардың Қазақстан Республикасына алкоголь өнімін импорттау кезінде ЕБМ нысаналы пайдалану туралы есебін облыстар, республикалық маңызы бар қалалар және астана бойынша мемлекеттік кірістер органдарына (бұдан әрі – мемлекеттік кірістер органы) ұсыну тәртібін айқындайды.";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"18. Қазақстан Республикасының аумағына импортталатын алкоголь өнімін таңбалау үшін ЕБМ алуға арналған өтінішті ұсынған кезде ЕБМ көрсетілетін қызметті алушысы:</w:t>
      </w:r>
    </w:p>
    <w:bookmarkEnd w:id="10"/>
    <w:bookmarkStart w:name="z14" w:id="1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міндеттемені;</w:t>
      </w:r>
    </w:p>
    <w:bookmarkEnd w:id="11"/>
    <w:bookmarkStart w:name="z15" w:id="12"/>
    <w:p>
      <w:pPr>
        <w:spacing w:after="0"/>
        <w:ind w:left="0"/>
        <w:jc w:val="both"/>
      </w:pPr>
      <w:r>
        <w:rPr>
          <w:rFonts w:ascii="Times New Roman"/>
          <w:b w:val="false"/>
          <w:i w:val="false"/>
          <w:color w:val="000000"/>
          <w:sz w:val="28"/>
        </w:rPr>
        <w:t>
      міндеттеменің орындалуын растайтын құжатты (төлем құжаты, банк кепілдігі, кепілгерлік шарты, мүлікті кепілге қою шарты).</w:t>
      </w:r>
    </w:p>
    <w:bookmarkEnd w:id="12"/>
    <w:bookmarkStart w:name="z16" w:id="13"/>
    <w:p>
      <w:pPr>
        <w:spacing w:after="0"/>
        <w:ind w:left="0"/>
        <w:jc w:val="both"/>
      </w:pPr>
      <w:r>
        <w:rPr>
          <w:rFonts w:ascii="Times New Roman"/>
          <w:b w:val="false"/>
          <w:i w:val="false"/>
          <w:color w:val="000000"/>
          <w:sz w:val="28"/>
        </w:rPr>
        <w:t>
      Бұл ретте, ЕБМ беру үшін салық және бюджетке төленетін басқа да міндетті төлемдер бойынша берешектің болмауы, сондай-ақ әлеуметтік төлемдер берешегінің болмауы міндетті шарт болып табылады.";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"23. Қазақстан Республикасында өндірілетін алкоголь өнімін таңбалау үшін көрсетілетін қызметті алушыға ЕБМ беруді көрсетілген қызметті беруші ЕБМ жапсырылған штрих-кодпен және ЕБМ алуға арналған өтінішке ЕБМ нөмірлерінің диапазондарын байланыстыруды жүзеге асырумен ЕБМ алуға арналған өтініштерді мемлекеттік кірістер органы растаған күннен бастап 3 (үш) жұмыс күні ішінде жүргізеді.</w:t>
      </w:r>
    </w:p>
    <w:bookmarkEnd w:id="14"/>
    <w:bookmarkStart w:name="z19" w:id="15"/>
    <w:p>
      <w:pPr>
        <w:spacing w:after="0"/>
        <w:ind w:left="0"/>
        <w:jc w:val="both"/>
      </w:pPr>
      <w:r>
        <w:rPr>
          <w:rFonts w:ascii="Times New Roman"/>
          <w:b w:val="false"/>
          <w:i w:val="false"/>
          <w:color w:val="000000"/>
          <w:sz w:val="28"/>
        </w:rPr>
        <w:t>
      Қазақстан Республикасының аумағына импортталатын алкоголь өнімін таңбалау үшін көрсетілетін қызметті алушыға ЕБМ беруді көрсетілген қызметті беруші ЕБМ жапсырылған штрих-кодпен және ЕБМ алуға арналған өтінішке ЕБМ нөмірлерінің диапазондарын байланыстыруды жүзеге асырумен ЕБМ алуға арналған өтініштерді мемлекеттік кірістер органы растаған күннен бастап күнтізбелік 60 (алпыс) күн ішінде жүргізеді.";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"50. Көрсетілетін қызметті алушы ЕБМ немесе акциздік маркалардың есепке алуын "Бухгалтерлік есеп пен қаржылық есептілік туралы" Қазақстан Республикасы Заңының 7-бабына сәйкес жүзеге асырады.";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23" w:id="17"/>
    <w:p>
      <w:pPr>
        <w:spacing w:after="0"/>
        <w:ind w:left="0"/>
        <w:jc w:val="both"/>
      </w:pPr>
      <w:r>
        <w:rPr>
          <w:rFonts w:ascii="Times New Roman"/>
          <w:b w:val="false"/>
          <w:i w:val="false"/>
          <w:color w:val="000000"/>
          <w:sz w:val="28"/>
        </w:rPr>
        <w:t>
      "52. Алкоголь өнімдерін ЕБМ-мен, темекі өнімдерін акциздік маркалармен таңбалау "Шарап материалын, сыраны және сыра сусынын қоспағанда, алкоголь өнімін есепке алу-бақылау маркаларымен және темекі бұйымдарын акциздік маркалармен таңбалау (қайта таңбалау) қағидаларын, сондай-ақ акциздік және есепке алу-бақылау маркаларының нысанын, мазмұнын және қорғау элементтерін бекіту туралы" Қазақстан Республикасы Қаржы министрінің 2018 жылғы 8 ақпандағы № 143 бұйрығымен бекітілген Шарап материалын, сыраны және сыра сусынын қоспағанда, алкоголь өнімін есепке алу-бақылау маркаларымен және темекі бұйымдарын акциздік маркалармен таңбалау (қайта таңбалау) қағидаларын, сондай-ақ акциздік және есепке алу-бақылау маркаларының нысанын, мазмұнын және қорғау элементтерін (Нормативтік құқықтық актілердің мемлекеттік тіркеу тізілімінде № 16444 болып тіркелген) бұза отырып жүргізілген жағдайларда да ЕБМ және акциздік маркалар мемлекеттік кірістер органына қайтарылуы тиіс. Бұл ретте ЕБМ немесе акциздік маркалар үшін төленген ақшалай қаражат қайтарылмайды.";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"61. Мемлекеттік қызметтер көрсету мәселелері бойынша шағымды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18"/>
    <w:bookmarkStart w:name="z26" w:id="19"/>
    <w:p>
      <w:pPr>
        <w:spacing w:after="0"/>
        <w:ind w:left="0"/>
        <w:jc w:val="both"/>
      </w:pPr>
      <w:r>
        <w:rPr>
          <w:rFonts w:ascii="Times New Roman"/>
          <w:b w:val="false"/>
          <w:i w:val="false"/>
          <w:color w:val="000000"/>
          <w:sz w:val="28"/>
        </w:rPr>
        <w:t>
      Шағым кімнің шешіміне, әрекетіне (әрекетсіздігіне) шағым жасалып отырған Көрсетілетін қызметті берушіге беріледі.</w:t>
      </w:r>
    </w:p>
    <w:bookmarkEnd w:id="19"/>
    <w:bookmarkStart w:name="z27" w:id="20"/>
    <w:p>
      <w:pPr>
        <w:spacing w:after="0"/>
        <w:ind w:left="0"/>
        <w:jc w:val="both"/>
      </w:pPr>
      <w:r>
        <w:rPr>
          <w:rFonts w:ascii="Times New Roman"/>
          <w:b w:val="false"/>
          <w:i w:val="false"/>
          <w:color w:val="000000"/>
          <w:sz w:val="28"/>
        </w:rPr>
        <w:t>
      Шешімі, әрекетіне (әрекетсіздігіне) шағым жасалған Көрсетілетін қызметті беруші, егер ол 3 (үш) жұмыс күні ішінде шағымда көрсетілген талаптарды қанағаттандыратын шешім қабылдаса, шағымды қарайтын органға шағым жібермейді.</w:t>
      </w:r>
    </w:p>
    <w:bookmarkEnd w:id="20"/>
    <w:bookmarkStart w:name="z28" w:id="21"/>
    <w:p>
      <w:pPr>
        <w:spacing w:after="0"/>
        <w:ind w:left="0"/>
        <w:jc w:val="both"/>
      </w:pPr>
      <w:r>
        <w:rPr>
          <w:rFonts w:ascii="Times New Roman"/>
          <w:b w:val="false"/>
          <w:i w:val="false"/>
          <w:color w:val="000000"/>
          <w:sz w:val="28"/>
        </w:rPr>
        <w:t>
      Шағымды қанағаттандырусыз қалдыру туралы шешім қабылданған кезде шешіміне, әрекетіне (әрекетсіздігіне) шағым жасалып отырған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bookmarkEnd w:id="21"/>
    <w:bookmarkStart w:name="z29" w:id="22"/>
    <w:p>
      <w:pPr>
        <w:spacing w:after="0"/>
        <w:ind w:left="0"/>
        <w:jc w:val="both"/>
      </w:pPr>
      <w:r>
        <w:rPr>
          <w:rFonts w:ascii="Times New Roman"/>
          <w:b w:val="false"/>
          <w:i w:val="false"/>
          <w:color w:val="000000"/>
          <w:sz w:val="28"/>
        </w:rPr>
        <w:t xml:space="preserve">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bookmarkEnd w:id="22"/>
    <w:bookmarkStart w:name="z30" w:id="23"/>
    <w:p>
      <w:pPr>
        <w:spacing w:after="0"/>
        <w:ind w:left="0"/>
        <w:jc w:val="both"/>
      </w:pPr>
      <w:r>
        <w:rPr>
          <w:rFonts w:ascii="Times New Roman"/>
          <w:b w:val="false"/>
          <w:i w:val="false"/>
          <w:color w:val="000000"/>
          <w:sz w:val="28"/>
        </w:rPr>
        <w:t xml:space="preserve">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bookmarkEnd w:id="23"/>
    <w:bookmarkStart w:name="z31" w:id="24"/>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 </w:t>
      </w:r>
    </w:p>
    <w:bookmarkEnd w:id="24"/>
    <w:bookmarkStart w:name="z32" w:id="25"/>
    <w:p>
      <w:pPr>
        <w:spacing w:after="0"/>
        <w:ind w:left="0"/>
        <w:jc w:val="both"/>
      </w:pPr>
      <w:r>
        <w:rPr>
          <w:rFonts w:ascii="Times New Roman"/>
          <w:b w:val="false"/>
          <w:i w:val="false"/>
          <w:color w:val="000000"/>
          <w:sz w:val="28"/>
        </w:rPr>
        <w:t xml:space="preserve">
      көрсетілген бұйрықпен бекітілген, Импорттаушылардың Қазақстан Республикасына алкоголь өнімін импорттау кезінде есепке алу-бақылау маракаларын нысаналы пайдалану туралы міндеттемесін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4" w:id="26"/>
    <w:p>
      <w:pPr>
        <w:spacing w:after="0"/>
        <w:ind w:left="0"/>
        <w:jc w:val="both"/>
      </w:pPr>
      <w:r>
        <w:rPr>
          <w:rFonts w:ascii="Times New Roman"/>
          <w:b w:val="false"/>
          <w:i w:val="false"/>
          <w:color w:val="000000"/>
          <w:sz w:val="28"/>
        </w:rPr>
        <w:t xml:space="preserve">
      "1. Осы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есепке алу қағидалары (бұдан әрі – Қағидалар), "Салық және бюджетке төленетін басқа да міндетті төлемдер туралы" Қазақстан Республикасы кодексінің (Салық кодексі) (бұдан әрі – Салық кодексі) </w:t>
      </w:r>
      <w:r>
        <w:rPr>
          <w:rFonts w:ascii="Times New Roman"/>
          <w:b w:val="false"/>
          <w:i w:val="false"/>
          <w:color w:val="000000"/>
          <w:sz w:val="28"/>
        </w:rPr>
        <w:t>172-бабы</w:t>
      </w:r>
      <w:r>
        <w:rPr>
          <w:rFonts w:ascii="Times New Roman"/>
          <w:b w:val="false"/>
          <w:i w:val="false"/>
          <w:color w:val="000000"/>
          <w:sz w:val="28"/>
        </w:rPr>
        <w:t xml:space="preserve"> 15-тармағының 2) тармақшасына сәйкес әзірленген және импорттаушылардың мемлекеттік кірістер органдарында есепке алу-бақылау маркаларын нысаналы пайдалану туралы міндеттемесін есепке алу тәртібін айқындайды.";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6" w:id="27"/>
    <w:p>
      <w:pPr>
        <w:spacing w:after="0"/>
        <w:ind w:left="0"/>
        <w:jc w:val="both"/>
      </w:pPr>
      <w:r>
        <w:rPr>
          <w:rFonts w:ascii="Times New Roman"/>
          <w:b w:val="false"/>
          <w:i w:val="false"/>
          <w:color w:val="000000"/>
          <w:sz w:val="28"/>
        </w:rPr>
        <w:t>
      "13. Импорттаушыға шоттан Міндеттеменің орындалуын қамтамасыз ету сомасын қайтару үшін мемлекеттік кірістер орган екі данада аумақтық казынашылық органдарына:</w:t>
      </w:r>
    </w:p>
    <w:bookmarkEnd w:id="27"/>
    <w:bookmarkStart w:name="z37" w:id="2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төлем тапсырмаларының тізілімін;</w:t>
      </w:r>
    </w:p>
    <w:bookmarkEnd w:id="28"/>
    <w:bookmarkStart w:name="z38" w:id="29"/>
    <w:p>
      <w:pPr>
        <w:spacing w:after="0"/>
        <w:ind w:left="0"/>
        <w:jc w:val="both"/>
      </w:pPr>
      <w:r>
        <w:rPr>
          <w:rFonts w:ascii="Times New Roman"/>
          <w:b w:val="false"/>
          <w:i w:val="false"/>
          <w:color w:val="000000"/>
          <w:sz w:val="28"/>
        </w:rPr>
        <w:t xml:space="preserve">
      Қазақстан Республикасының Ұлттық Банкі Басқармасының 2016 жылғы 31 тамыздағы № 208 қаулысымен бекітілген "Қазақстан Республикасы аумағында қолма-қол ақшасыз төлемдерді және (немесе) ақша аударымдарын жүзеге асыру қағидаларын бекіту туралы" (Нормативтік құқықтық актілерді мемлекеттік тіркеу тізілімінде №14419 болып тіркелген), Қазақстан Республикасының аумағында қолма-қол ақшасыз төлемдерді және (немесе) ақша аударымдарын жүзеге асыру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төлем тапсырмасын ұсынады.</w:t>
      </w:r>
    </w:p>
    <w:bookmarkEnd w:id="29"/>
    <w:bookmarkStart w:name="z39" w:id="30"/>
    <w:p>
      <w:pPr>
        <w:spacing w:after="0"/>
        <w:ind w:left="0"/>
        <w:jc w:val="both"/>
      </w:pPr>
      <w:r>
        <w:rPr>
          <w:rFonts w:ascii="Times New Roman"/>
          <w:b w:val="false"/>
          <w:i w:val="false"/>
          <w:color w:val="000000"/>
          <w:sz w:val="28"/>
        </w:rPr>
        <w:t xml:space="preserve">
      Төлем тапсырмасы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Міндеттемені қамтамасыз ету сомасын қайтаруға төлем тапсырмаларын тіркеу журналында ақпараттық жүйе арқылы тіркеледі.".</w:t>
      </w:r>
    </w:p>
    <w:bookmarkEnd w:id="30"/>
    <w:bookmarkStart w:name="z40" w:id="3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31"/>
    <w:bookmarkStart w:name="z41" w:id="3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2"/>
    <w:bookmarkStart w:name="z42" w:id="3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33"/>
    <w:bookmarkStart w:name="z43" w:id="34"/>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34"/>
    <w:bookmarkStart w:name="z44" w:id="3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Ұлттық Банкі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Цифрлық даму, инновациялар</w:t>
            </w:r>
            <w:r>
              <w:br/>
            </w:r>
            <w:r>
              <w:rPr>
                <w:rFonts w:ascii="Times New Roman"/>
                <w:b w:val="false"/>
                <w:i/>
                <w:color w:val="000000"/>
                <w:sz w:val="20"/>
              </w:rPr>
              <w:t>және аэроғарыш өнеркәсібі</w:t>
            </w:r>
            <w:r>
              <w:br/>
            </w:r>
            <w:r>
              <w:rPr>
                <w:rFonts w:ascii="Times New Roman"/>
                <w:b w:val="false"/>
                <w:i/>
                <w:color w:val="000000"/>
                <w:sz w:val="20"/>
              </w:rPr>
              <w:t>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 қарашадағы</w:t>
            </w:r>
            <w:r>
              <w:br/>
            </w:r>
            <w:r>
              <w:rPr>
                <w:rFonts w:ascii="Times New Roman"/>
                <w:b w:val="false"/>
                <w:i w:val="false"/>
                <w:color w:val="000000"/>
                <w:sz w:val="20"/>
              </w:rPr>
              <w:t>№ 1128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 маркаларын алу, есепке</w:t>
            </w:r>
            <w:r>
              <w:br/>
            </w:r>
            <w:r>
              <w:rPr>
                <w:rFonts w:ascii="Times New Roman"/>
                <w:b w:val="false"/>
                <w:i w:val="false"/>
                <w:color w:val="000000"/>
                <w:sz w:val="20"/>
              </w:rPr>
              <w:t>алу, сақтау, беру және</w:t>
            </w:r>
            <w:r>
              <w:br/>
            </w:r>
            <w:r>
              <w:rPr>
                <w:rFonts w:ascii="Times New Roman"/>
                <w:b w:val="false"/>
                <w:i w:val="false"/>
                <w:color w:val="000000"/>
                <w:sz w:val="20"/>
              </w:rPr>
              <w:t>импорттаушылардың Қазақстан</w:t>
            </w:r>
            <w:r>
              <w:br/>
            </w:r>
            <w:r>
              <w:rPr>
                <w:rFonts w:ascii="Times New Roman"/>
                <w:b w:val="false"/>
                <w:i w:val="false"/>
                <w:color w:val="000000"/>
                <w:sz w:val="20"/>
              </w:rPr>
              <w:t>Республикасына алкоголь өнімін</w:t>
            </w:r>
            <w:r>
              <w:br/>
            </w:r>
            <w:r>
              <w:rPr>
                <w:rFonts w:ascii="Times New Roman"/>
                <w:b w:val="false"/>
                <w:i w:val="false"/>
                <w:color w:val="000000"/>
                <w:sz w:val="20"/>
              </w:rPr>
              <w:t>импорттау кезінде есепке алу-бақылау маркаларын нысаналы</w:t>
            </w:r>
            <w:r>
              <w:br/>
            </w:r>
            <w:r>
              <w:rPr>
                <w:rFonts w:ascii="Times New Roman"/>
                <w:b w:val="false"/>
                <w:i w:val="false"/>
                <w:color w:val="000000"/>
                <w:sz w:val="20"/>
              </w:rPr>
              <w:t>пайдалану туралы</w:t>
            </w:r>
            <w:r>
              <w:br/>
            </w:r>
            <w:r>
              <w:rPr>
                <w:rFonts w:ascii="Times New Roman"/>
                <w:b w:val="false"/>
                <w:i w:val="false"/>
                <w:color w:val="000000"/>
                <w:sz w:val="20"/>
              </w:rPr>
              <w:t>міндеттемесін, есебін ұсыну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(мемлекеттік кірістер органы</w:t>
      </w:r>
      <w:r>
        <w:br/>
      </w:r>
      <w:r>
        <w:rPr>
          <w:rFonts w:ascii="Times New Roman"/>
          <w:b w:val="false"/>
          <w:i w:val="false"/>
          <w:color w:val="000000"/>
          <w:sz w:val="28"/>
        </w:rPr>
        <w:t>басшысының Т.А.Ә</w:t>
      </w:r>
      <w:r>
        <w:br/>
      </w:r>
      <w:r>
        <w:rPr>
          <w:rFonts w:ascii="Times New Roman"/>
          <w:b w:val="false"/>
          <w:i w:val="false"/>
          <w:color w:val="000000"/>
          <w:sz w:val="28"/>
        </w:rPr>
        <w:t xml:space="preserve"> (ол болған кезде)</w:t>
      </w:r>
    </w:p>
    <w:p>
      <w:pPr>
        <w:spacing w:after="0"/>
        <w:ind w:left="0"/>
        <w:jc w:val="both"/>
      </w:pPr>
      <w:r>
        <w:rPr>
          <w:rFonts w:ascii="Times New Roman"/>
          <w:b w:val="false"/>
          <w:i w:val="false"/>
          <w:color w:val="000000"/>
          <w:sz w:val="28"/>
        </w:rPr>
        <w:t>
      Тіркеу № ____ ____ж. __________</w:t>
      </w:r>
      <w:r>
        <w:br/>
      </w:r>
      <w:r>
        <w:rPr>
          <w:rFonts w:ascii="Times New Roman"/>
          <w:b w:val="false"/>
          <w:i w:val="false"/>
          <w:color w:val="000000"/>
          <w:sz w:val="28"/>
        </w:rPr>
        <w:t>(мемлекеттік кірістер органы толтырады)</w:t>
      </w:r>
    </w:p>
    <w:bookmarkStart w:name="z47" w:id="36"/>
    <w:p>
      <w:pPr>
        <w:spacing w:after="0"/>
        <w:ind w:left="0"/>
        <w:jc w:val="left"/>
      </w:pPr>
      <w:r>
        <w:rPr>
          <w:rFonts w:ascii="Times New Roman"/>
          <w:b/>
          <w:i w:val="false"/>
          <w:color w:val="000000"/>
        </w:rPr>
        <w:t xml:space="preserve"> Қазақстан Республикасына алкоголь өнімін импорттау кезінде есепке алу-бақылау маркаларын нысаналы пайдалану туралы міндеттемесі</w:t>
      </w:r>
    </w:p>
    <w:bookmarkEnd w:id="36"/>
    <w:p>
      <w:pPr>
        <w:spacing w:after="0"/>
        <w:ind w:left="0"/>
        <w:jc w:val="both"/>
      </w:pP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xml:space="preserve">                      (импорттаушының атауы, БСН*, заңды мекенжайы, банк деректемелері)</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Кодексінің (Салық кодексі) </w:t>
      </w:r>
      <w:r>
        <w:rPr>
          <w:rFonts w:ascii="Times New Roman"/>
          <w:b w:val="false"/>
          <w:i w:val="false"/>
          <w:color w:val="000000"/>
          <w:sz w:val="28"/>
        </w:rPr>
        <w:t>172-бабының</w:t>
      </w:r>
      <w:r>
        <w:rPr>
          <w:rFonts w:ascii="Times New Roman"/>
          <w:b w:val="false"/>
          <w:i w:val="false"/>
          <w:color w:val="000000"/>
          <w:sz w:val="28"/>
        </w:rPr>
        <w:t xml:space="preserve"> 7-тармағына сәйкес, міндеттемені мынадай тәсілде қамтамасыз етуді жүзеге асыруға</w:t>
      </w:r>
    </w:p>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(төлем құжаты, банк кепілдігі, кепілгерлік шарты, мүлікті кепілге қою шарты)</w:t>
      </w:r>
    </w:p>
    <w:p>
      <w:pPr>
        <w:spacing w:after="0"/>
        <w:ind w:left="0"/>
        <w:jc w:val="both"/>
      </w:pPr>
      <w:r>
        <w:rPr>
          <w:rFonts w:ascii="Times New Roman"/>
          <w:b w:val="false"/>
          <w:i w:val="false"/>
          <w:color w:val="000000"/>
          <w:sz w:val="28"/>
        </w:rPr>
        <w:t>
      _________________________ №____________________________________________</w:t>
      </w:r>
    </w:p>
    <w:p>
      <w:pPr>
        <w:spacing w:after="0"/>
        <w:ind w:left="0"/>
        <w:jc w:val="both"/>
      </w:pPr>
      <w:r>
        <w:rPr>
          <w:rFonts w:ascii="Times New Roman"/>
          <w:b w:val="false"/>
          <w:i w:val="false"/>
          <w:color w:val="000000"/>
          <w:sz w:val="28"/>
        </w:rPr>
        <w:t>
                       (қамтамасыз ету тәсілінің күні) (қамтамасыз ету тәсілінің нөмірі)</w:t>
      </w:r>
    </w:p>
    <w:p>
      <w:pPr>
        <w:spacing w:after="0"/>
        <w:ind w:left="0"/>
        <w:jc w:val="both"/>
      </w:pPr>
      <w:r>
        <w:rPr>
          <w:rFonts w:ascii="Times New Roman"/>
          <w:b w:val="false"/>
          <w:i w:val="false"/>
          <w:color w:val="000000"/>
          <w:sz w:val="28"/>
        </w:rPr>
        <w:t>
      _________________________________теңге мөлшерінде</w:t>
      </w:r>
    </w:p>
    <w:p>
      <w:pPr>
        <w:spacing w:after="0"/>
        <w:ind w:left="0"/>
        <w:jc w:val="both"/>
      </w:pPr>
      <w:r>
        <w:rPr>
          <w:rFonts w:ascii="Times New Roman"/>
          <w:b w:val="false"/>
          <w:i w:val="false"/>
          <w:color w:val="000000"/>
          <w:sz w:val="28"/>
        </w:rPr>
        <w:t xml:space="preserve">
      есепке алу-бақылау маркаларын нысаналы пайдалануға, Қазақстан Республикасының аумағынан тыс жерлерде алкоголь өніміне жапсыруы үшін есепке алу-бақылау маркаларын әкетуді жүзеге асыруға, Қазақстан Республикасының аумағына белгіленген тәртіпте есепке алу-бақылау маркаларымен таңбаланған алкоголь өнімін әкелуді және оны межелі жеріне жеткізуді жүзеге асыруға, бүлінген және (немесе) пайдаланылмаған есепке алу-бақылау маркаларын берген мемлекеттік кірістер органына қайтаруға, импортталған алкоголь өнімі бойынша жанама салықтарды төлеуге, мемлекеттік кірістер органына белгіленген мерзімде импорттаушылардың Қазақстан Республикасына алкоголь өнімін импорттау кезінде есепке алу-бақылау маркаларын нысаналы пайдалану туралы есебін ұсынуға міндеттенеді. </w:t>
      </w:r>
    </w:p>
    <w:p>
      <w:pPr>
        <w:spacing w:after="0"/>
        <w:ind w:left="0"/>
        <w:jc w:val="both"/>
      </w:pPr>
      <w:r>
        <w:rPr>
          <w:rFonts w:ascii="Times New Roman"/>
          <w:b w:val="false"/>
          <w:i w:val="false"/>
          <w:color w:val="000000"/>
          <w:sz w:val="28"/>
        </w:rPr>
        <w:t xml:space="preserve">
      Жоғарыда көрсетілген әрекеттер орындалмаған жағдайда, осы Міндеттемені орындауды қамтамасыз ету сомасы болып табылатын ақшаны, міндеттемелерді қамтамасыз ету сомасын мемлекеттік кірістер органы мемлекеттік бюджет кірісіне аударады. </w:t>
      </w:r>
    </w:p>
    <w:p>
      <w:pPr>
        <w:spacing w:after="0"/>
        <w:ind w:left="0"/>
        <w:jc w:val="both"/>
      </w:pPr>
      <w:r>
        <w:rPr>
          <w:rFonts w:ascii="Times New Roman"/>
          <w:b w:val="false"/>
          <w:i w:val="false"/>
          <w:color w:val="000000"/>
          <w:sz w:val="28"/>
        </w:rPr>
        <w:t>
      20 __ жылғы "____" ___________</w:t>
      </w:r>
    </w:p>
    <w:p>
      <w:pPr>
        <w:spacing w:after="0"/>
        <w:ind w:left="0"/>
        <w:jc w:val="both"/>
      </w:pPr>
      <w:r>
        <w:rPr>
          <w:rFonts w:ascii="Times New Roman"/>
          <w:b w:val="false"/>
          <w:i w:val="false"/>
          <w:color w:val="000000"/>
          <w:sz w:val="28"/>
        </w:rPr>
        <w:t>
      Акциздiк және есепке алу-бақылау маркаларын алу, есепке алу, сақтау, беру және импорттаушылардың Қазақстан Республикасына алкоголь өнiмiн импорттау кезiнде есепке алу-бақылау маркаларын нысаналы пайдалану туралы мiндеттемесiн, есебiн ұсыну қағидаларын оқыдым.</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Ескертпе: аббревиатураларды ашып жазу:</w:t>
      </w:r>
    </w:p>
    <w:p>
      <w:pPr>
        <w:spacing w:after="0"/>
        <w:ind w:left="0"/>
        <w:jc w:val="both"/>
      </w:pPr>
      <w:r>
        <w:rPr>
          <w:rFonts w:ascii="Times New Roman"/>
          <w:b w:val="false"/>
          <w:i w:val="false"/>
          <w:color w:val="000000"/>
          <w:sz w:val="28"/>
        </w:rPr>
        <w:t>
      Т.А.Ә. (ол болған кезде) – тегі, аты, әкесінің аты (ол болған кезде);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ЕБМ – есепке алу-бақылау маркасы;</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 маркаларын алу, есепке</w:t>
            </w:r>
            <w:r>
              <w:br/>
            </w:r>
            <w:r>
              <w:rPr>
                <w:rFonts w:ascii="Times New Roman"/>
                <w:b w:val="false"/>
                <w:i w:val="false"/>
                <w:color w:val="000000"/>
                <w:sz w:val="20"/>
              </w:rPr>
              <w:t>алу, сақтау, беру және</w:t>
            </w:r>
            <w:r>
              <w:br/>
            </w:r>
            <w:r>
              <w:rPr>
                <w:rFonts w:ascii="Times New Roman"/>
                <w:b w:val="false"/>
                <w:i w:val="false"/>
                <w:color w:val="000000"/>
                <w:sz w:val="20"/>
              </w:rPr>
              <w:t>импорттаушылардың Қазақстан</w:t>
            </w:r>
            <w:r>
              <w:br/>
            </w:r>
            <w:r>
              <w:rPr>
                <w:rFonts w:ascii="Times New Roman"/>
                <w:b w:val="false"/>
                <w:i w:val="false"/>
                <w:color w:val="000000"/>
                <w:sz w:val="20"/>
              </w:rPr>
              <w:t>Республикасына алкоголь өнімін</w:t>
            </w:r>
            <w:r>
              <w:br/>
            </w:r>
            <w:r>
              <w:rPr>
                <w:rFonts w:ascii="Times New Roman"/>
                <w:b w:val="false"/>
                <w:i w:val="false"/>
                <w:color w:val="000000"/>
                <w:sz w:val="20"/>
              </w:rPr>
              <w:t>импорттау кезінде есепке алу-бақылау маркаларын нысаналы</w:t>
            </w:r>
            <w:r>
              <w:br/>
            </w:r>
            <w:r>
              <w:rPr>
                <w:rFonts w:ascii="Times New Roman"/>
                <w:b w:val="false"/>
                <w:i w:val="false"/>
                <w:color w:val="000000"/>
                <w:sz w:val="20"/>
              </w:rPr>
              <w:t>пайдалану туралы</w:t>
            </w:r>
            <w:r>
              <w:br/>
            </w:r>
            <w:r>
              <w:rPr>
                <w:rFonts w:ascii="Times New Roman"/>
                <w:b w:val="false"/>
                <w:i w:val="false"/>
                <w:color w:val="000000"/>
                <w:sz w:val="20"/>
              </w:rPr>
              <w:t>міндеттемесін, есебін ұсыну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2438"/>
        <w:gridCol w:w="92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өніміне (шарап материалы, сыра мен сыра сусынын қоспағанда) есепке алу-бақылау маркаларын беру" мемлекеттік көрсетілетін қызмет стандарты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тәсілдері (қол жеткізу арналары)</w:t>
            </w:r>
          </w:p>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қабылдауды және мемлекеттік қызметті көрсету нәтижесін беруді көрсетілетін қызметті беруші "Есепке алу-бақылау маркаларды, акциздік маркаларды және Қазақстан Республикасы Ұлттық Банкінің Банкнот фабрикасы республикалық мемлекеттік кәсіпорынының басқа баспа өнімдерін бақылау, есептеу және беру" ақпараттық жүйесі (бұдан әрі – ақпараттық жүйе) арқылы жүзеге асырады.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құжаттар топтамасын тапсырған сәттен бастап:</w:t>
            </w:r>
            <w:r>
              <w:br/>
            </w:r>
            <w:r>
              <w:rPr>
                <w:rFonts w:ascii="Times New Roman"/>
                <w:b w:val="false"/>
                <w:i w:val="false"/>
                <w:color w:val="000000"/>
                <w:sz w:val="20"/>
              </w:rPr>
              <w:t>
Қазақстан Республикасында өндірілетін алкоголь өнімін таңбалау үшін шарап материалы, сыра мен сыра сусынын қоспағанда, алкоголь өніміне арналған есепке алу-бақылау маркаларына (бұдан әрі – ЕБМ) жапсырылған штрих-кодпен және есепке алу-бақылау маркаларын алуға өтінішке ЕБМ нөмірлерінің диапазондарын жалғауды жүзеге асырумен есепке алу-бақылау маркаларын алуға өтініштерді мемлекеттік кірістер органы растаған күннен бастап 3 (үш) жұмыс күні ішінде жүргізеді.</w:t>
            </w:r>
            <w:r>
              <w:br/>
            </w:r>
            <w:r>
              <w:rPr>
                <w:rFonts w:ascii="Times New Roman"/>
                <w:b w:val="false"/>
                <w:i w:val="false"/>
                <w:color w:val="000000"/>
                <w:sz w:val="20"/>
              </w:rPr>
              <w:t>
Қазақстан Республикасының аумағына импортталатын алкоголь өнімін таңбалау үшін көрсетілетін қызметті алушыға ЕБМ беруді көрсетілген қызметті беруші ЕБМ жапсырылған штрих-кодпен және ЕБМ алуға арналған өтінішке ЕБМ нөмірлерінің диапазондарын байланыстыруды жүзеге асырумен ЕБМ алуға арналған өтініштерді мемлекеттік кірістер органы растаған күннен бастап күнтізбелік 60 (алпыс) күн ішінде жүргізеді.</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ЕБМ жапсырылған штрих-кодпен және ЕБМ нөмірлерінің диапазондарын байланыстыруды жүзеге асырумен ЕБМ беру болып табылады.</w:t>
            </w:r>
            <w:r>
              <w:br/>
            </w:r>
            <w:r>
              <w:rPr>
                <w:rFonts w:ascii="Times New Roman"/>
                <w:b w:val="false"/>
                <w:i w:val="false"/>
                <w:color w:val="000000"/>
                <w:sz w:val="20"/>
              </w:rPr>
              <w:t>
Мемлекеттік қызметті көрсету нәтижесін беру нысаны: қағаз түрінде.</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негізде көрсетіледі.</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09.00–ден 18.30–ға дейін.</w:t>
            </w:r>
            <w:r>
              <w:br/>
            </w:r>
            <w:r>
              <w:rPr>
                <w:rFonts w:ascii="Times New Roman"/>
                <w:b w:val="false"/>
                <w:i w:val="false"/>
                <w:color w:val="000000"/>
                <w:sz w:val="20"/>
              </w:rPr>
              <w:t>
Мемлекеттік көрсетілетін қызметті алу үшін алдын ала жазылу талап етілмейді, жеделдетілген қызмет көрсету көзделмеген;</w:t>
            </w:r>
            <w:r>
              <w:br/>
            </w:r>
            <w:r>
              <w:rPr>
                <w:rFonts w:ascii="Times New Roman"/>
                <w:b w:val="false"/>
                <w:i w:val="false"/>
                <w:color w:val="000000"/>
                <w:sz w:val="20"/>
              </w:rPr>
              <w:t>
2) ақпараттық жүйе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ақпараттық жүйе арқылы осы Қағидаларға 4 және 5-қосымшаларға сәйкес алкоголь өніміне ЕБМ жасауға арналған өтінімдер (бұдан әрі – өтінімдер) – жаңа күнтізбелік жыл басталғанға дейін күнтізбелік 30 (отыз) күннен кешіктірмей;</w:t>
            </w:r>
            <w:r>
              <w:br/>
            </w:r>
            <w:r>
              <w:rPr>
                <w:rFonts w:ascii="Times New Roman"/>
                <w:b w:val="false"/>
                <w:i w:val="false"/>
                <w:color w:val="000000"/>
                <w:sz w:val="20"/>
              </w:rPr>
              <w:t>
2) сыртқы сауда шартының (келісімшарттың) көшірмесі;</w:t>
            </w:r>
            <w:r>
              <w:br/>
            </w:r>
            <w:r>
              <w:rPr>
                <w:rFonts w:ascii="Times New Roman"/>
                <w:b w:val="false"/>
                <w:i w:val="false"/>
                <w:color w:val="000000"/>
                <w:sz w:val="20"/>
              </w:rPr>
              <w:t xml:space="preserve">
3) осы Қағидаларға </w:t>
            </w:r>
            <w:r>
              <w:rPr>
                <w:rFonts w:ascii="Times New Roman"/>
                <w:b w:val="false"/>
                <w:i w:val="false"/>
                <w:color w:val="000000"/>
                <w:sz w:val="20"/>
              </w:rPr>
              <w:t>6</w:t>
            </w:r>
            <w:r>
              <w:rPr>
                <w:rFonts w:ascii="Times New Roman"/>
                <w:b w:val="false"/>
                <w:i w:val="false"/>
                <w:color w:val="000000"/>
                <w:sz w:val="20"/>
              </w:rPr>
              <w:t xml:space="preserve">, </w:t>
            </w:r>
            <w:r>
              <w:rPr>
                <w:rFonts w:ascii="Times New Roman"/>
                <w:b w:val="false"/>
                <w:i w:val="false"/>
                <w:color w:val="000000"/>
                <w:sz w:val="20"/>
              </w:rPr>
              <w:t>7</w:t>
            </w:r>
            <w:r>
              <w:rPr>
                <w:rFonts w:ascii="Times New Roman"/>
                <w:b w:val="false"/>
                <w:i w:val="false"/>
                <w:color w:val="000000"/>
                <w:sz w:val="20"/>
              </w:rPr>
              <w:t xml:space="preserve"> немесе </w:t>
            </w:r>
            <w:r>
              <w:rPr>
                <w:rFonts w:ascii="Times New Roman"/>
                <w:b w:val="false"/>
                <w:i w:val="false"/>
                <w:color w:val="000000"/>
                <w:sz w:val="20"/>
              </w:rPr>
              <w:t>8</w:t>
            </w:r>
            <w:r>
              <w:rPr>
                <w:rFonts w:ascii="Times New Roman"/>
                <w:b w:val="false"/>
                <w:i w:val="false"/>
                <w:color w:val="000000"/>
                <w:sz w:val="20"/>
              </w:rPr>
              <w:t xml:space="preserve">, </w:t>
            </w:r>
            <w:r>
              <w:rPr>
                <w:rFonts w:ascii="Times New Roman"/>
                <w:b w:val="false"/>
                <w:i w:val="false"/>
                <w:color w:val="000000"/>
                <w:sz w:val="20"/>
              </w:rPr>
              <w:t>9-қосымшаларға</w:t>
            </w:r>
            <w:r>
              <w:rPr>
                <w:rFonts w:ascii="Times New Roman"/>
                <w:b w:val="false"/>
                <w:i w:val="false"/>
                <w:color w:val="000000"/>
                <w:sz w:val="20"/>
              </w:rPr>
              <w:t xml:space="preserve"> сәйкес ЕБМ алуға арналған өтініш – ақпараттық жүйе арқылы алкоголь өніміне ЕБМ алу мақсатында;</w:t>
            </w:r>
            <w:r>
              <w:br/>
            </w:r>
            <w:r>
              <w:rPr>
                <w:rFonts w:ascii="Times New Roman"/>
                <w:b w:val="false"/>
                <w:i w:val="false"/>
                <w:color w:val="000000"/>
                <w:sz w:val="20"/>
              </w:rPr>
              <w:t>
4) импорттау кезінде:</w:t>
            </w:r>
            <w:r>
              <w:br/>
            </w: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міндеттемені;</w:t>
            </w:r>
            <w:r>
              <w:br/>
            </w:r>
            <w:r>
              <w:rPr>
                <w:rFonts w:ascii="Times New Roman"/>
                <w:b w:val="false"/>
                <w:i w:val="false"/>
                <w:color w:val="000000"/>
                <w:sz w:val="20"/>
              </w:rPr>
              <w:t>
міндеттеменің орындалуын растайтын құжатты (төлем құжаты, банк кепілдігі, кепілгерлік шарты, мүлікті кепілге қою шарты).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w:t>
            </w:r>
            <w:r>
              <w:br/>
            </w:r>
            <w:r>
              <w:rPr>
                <w:rFonts w:ascii="Times New Roman"/>
                <w:b w:val="false"/>
                <w:i w:val="false"/>
                <w:color w:val="000000"/>
                <w:sz w:val="20"/>
              </w:rPr>
              <w:t>
өтініштерге осы Қағидалардың 18 және 20-тармақтарында көрсетілген құжаттарды ұсынбаған;</w:t>
            </w:r>
            <w:r>
              <w:br/>
            </w:r>
            <w:r>
              <w:rPr>
                <w:rFonts w:ascii="Times New Roman"/>
                <w:b w:val="false"/>
                <w:i w:val="false"/>
                <w:color w:val="000000"/>
                <w:sz w:val="20"/>
              </w:rPr>
              <w:t>
акциздердің сомасы толық төленбеген кезде негіздеме болып табылады.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мекенжайы көрсетілетін қызметті берушінің интернет-ресурсында орналастырылған – www.pbf.kz.</w:t>
            </w:r>
            <w:r>
              <w:br/>
            </w:r>
            <w:r>
              <w:rPr>
                <w:rFonts w:ascii="Times New Roman"/>
                <w:b w:val="false"/>
                <w:i w:val="false"/>
                <w:color w:val="000000"/>
                <w:sz w:val="20"/>
              </w:rPr>
              <w:t>
Көрсетілетін қызметті алушының электрондық цифрлық қолтаңбасы болған жағдайда мемлекеттік қызметтерді ақпараттық жүйе арқылы электрондық нысанда алу мүмкіндігі бар.</w:t>
            </w:r>
            <w:r>
              <w:br/>
            </w:r>
            <w:r>
              <w:rPr>
                <w:rFonts w:ascii="Times New Roman"/>
                <w:b w:val="false"/>
                <w:i w:val="false"/>
                <w:color w:val="000000"/>
                <w:sz w:val="20"/>
              </w:rPr>
              <w:t>
Көрсетілетін қызметті алушы қашықтықтан қол жетімділік режимінде мемлекеттік қызметтер көрсету мәртебесі туралы ақпаратты Бірыңғай байланыс-орталығы 1414, 8800080777 арқылы ала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2438"/>
        <w:gridCol w:w="92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өнімдеріне акциздік маркалар беру" мемлекеттік көрсетілетін қызмет стандарты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тәсілдері (қол жеткізу арналары)</w:t>
            </w:r>
          </w:p>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қабылдауды және мемлекеттік қызметті көрсету нәтижесін беруді көрсетілетін қызметті беруші "Есепке алу-бақылау маркаларды, акциздік маркаларды және Қазақстан Республикасы Ұлттық Банкінің Банкнот фабрикасы республикалық мемлекеттік кәсіпорынының басқа баспа өнімдерін бақылау, есептеу және беру" ақпараттық жүйесі (бұдан әрі – ақпараттық жүйе) арқылы жүзеге асырады.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құжаттар топтамасын тапсырған сәттен бастап:</w:t>
            </w:r>
            <w:r>
              <w:br/>
            </w:r>
            <w:r>
              <w:rPr>
                <w:rFonts w:ascii="Times New Roman"/>
                <w:b w:val="false"/>
                <w:i w:val="false"/>
                <w:color w:val="000000"/>
                <w:sz w:val="20"/>
              </w:rPr>
              <w:t>
акциздік маркалардың көрсетілетін қызметті алушыларына акциздік маркалар беруді көрсетілген қызметті беруші акциздік маркаларды алуға арналған өтініштерді мемлекеттік кірістер органы растаған күннен бастап 3 (үш) жұмыс күні ішінде жүргізеді.</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r>
              <w:br/>
            </w:r>
            <w:r>
              <w:rPr>
                <w:rFonts w:ascii="Times New Roman"/>
                <w:b w:val="false"/>
                <w:i w:val="false"/>
                <w:color w:val="000000"/>
                <w:sz w:val="20"/>
              </w:rPr>
              <w:t>
1) алдағы жылға арналған өтінімдерді келісу;</w:t>
            </w:r>
            <w:r>
              <w:br/>
            </w:r>
            <w:r>
              <w:rPr>
                <w:rFonts w:ascii="Times New Roman"/>
                <w:b w:val="false"/>
                <w:i w:val="false"/>
                <w:color w:val="000000"/>
                <w:sz w:val="20"/>
              </w:rPr>
              <w:t>
2) акциздік маркаларды және жүкқұжатты беру.</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(бұдан әрі – көрсетілетін қызметті алушы) тегін негізде көрсетіледі.</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09.00–ден 18.30–ға дейін.</w:t>
            </w:r>
            <w:r>
              <w:br/>
            </w:r>
            <w:r>
              <w:rPr>
                <w:rFonts w:ascii="Times New Roman"/>
                <w:b w:val="false"/>
                <w:i w:val="false"/>
                <w:color w:val="000000"/>
                <w:sz w:val="20"/>
              </w:rPr>
              <w:t>
Мемлекеттік көрсетілетін қызметті алу үшін алдын ала жазылу талап етілмейді, жеделдетілген қызмет көрсету көзделмеген;</w:t>
            </w:r>
            <w:r>
              <w:br/>
            </w:r>
            <w:r>
              <w:rPr>
                <w:rFonts w:ascii="Times New Roman"/>
                <w:b w:val="false"/>
                <w:i w:val="false"/>
                <w:color w:val="000000"/>
                <w:sz w:val="20"/>
              </w:rPr>
              <w:t>
2) ақпараттық жүйе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xml:space="preserve">
1) ақпараттық жүйе арқылы осы Қағидаларға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5-қосымшаларға</w:t>
            </w:r>
            <w:r>
              <w:rPr>
                <w:rFonts w:ascii="Times New Roman"/>
                <w:b w:val="false"/>
                <w:i w:val="false"/>
                <w:color w:val="000000"/>
                <w:sz w:val="20"/>
              </w:rPr>
              <w:t xml:space="preserve"> сәйкес темекі өнімдеріне арналған акциздік маркаларды жасауға өтінімдер (бұдан әрі – өтінімдер) – жаңа күнтізбелік жыл басталғанға дейін күнтізбелік 30 (отыз) күннен кешіктірмей;</w:t>
            </w:r>
            <w:r>
              <w:br/>
            </w:r>
            <w:r>
              <w:rPr>
                <w:rFonts w:ascii="Times New Roman"/>
                <w:b w:val="false"/>
                <w:i w:val="false"/>
                <w:color w:val="000000"/>
                <w:sz w:val="20"/>
              </w:rPr>
              <w:t xml:space="preserve">
2) осы Қағидаларға </w:t>
            </w:r>
            <w:r>
              <w:rPr>
                <w:rFonts w:ascii="Times New Roman"/>
                <w:b w:val="false"/>
                <w:i w:val="false"/>
                <w:color w:val="000000"/>
                <w:sz w:val="20"/>
              </w:rPr>
              <w:t>12-қосымшаға</w:t>
            </w:r>
            <w:r>
              <w:rPr>
                <w:rFonts w:ascii="Times New Roman"/>
                <w:b w:val="false"/>
                <w:i w:val="false"/>
                <w:color w:val="000000"/>
                <w:sz w:val="20"/>
              </w:rPr>
              <w:t xml:space="preserve"> сәйкес акциздік маркаларды алуға арналған өтініш;</w:t>
            </w:r>
            <w:r>
              <w:br/>
            </w:r>
            <w:r>
              <w:rPr>
                <w:rFonts w:ascii="Times New Roman"/>
                <w:b w:val="false"/>
                <w:i w:val="false"/>
                <w:color w:val="000000"/>
                <w:sz w:val="20"/>
              </w:rPr>
              <w:t>
3) сыртқы сауда шартының (келісімшарттың) көшірмесі.</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w:t>
            </w:r>
            <w:r>
              <w:br/>
            </w:r>
            <w:r>
              <w:rPr>
                <w:rFonts w:ascii="Times New Roman"/>
                <w:b w:val="false"/>
                <w:i w:val="false"/>
                <w:color w:val="000000"/>
                <w:sz w:val="20"/>
              </w:rPr>
              <w:t>
өтініштерге осы Қағидалардың 44-тармағында көрсетілген құжаттарды ұсынбаған;</w:t>
            </w:r>
            <w:r>
              <w:br/>
            </w:r>
            <w:r>
              <w:rPr>
                <w:rFonts w:ascii="Times New Roman"/>
                <w:b w:val="false"/>
                <w:i w:val="false"/>
                <w:color w:val="000000"/>
                <w:sz w:val="20"/>
              </w:rPr>
              <w:t>
акциздердің сомасы (өндірілетін темекі өнімдеріне акциздер төлеуді қоспағанда) толық төленбеген кезде негіздеме болып табылады.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9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мекенжайы көрсетілетін қызметті берушінің интернет-ресурсында орналастырылған – www.pbf.kz.</w:t>
            </w:r>
            <w:r>
              <w:br/>
            </w:r>
            <w:r>
              <w:rPr>
                <w:rFonts w:ascii="Times New Roman"/>
                <w:b w:val="false"/>
                <w:i w:val="false"/>
                <w:color w:val="000000"/>
                <w:sz w:val="20"/>
              </w:rPr>
              <w:t>
Көрсетілетін қызметті алушының электрондық цифрлық қолтаңбасы болған жағдайда мемлекеттік қызметтерді ақпараттық жүйе арқылы электрондық нысанда алу мүмкіндігі бар.</w:t>
            </w:r>
            <w:r>
              <w:br/>
            </w:r>
            <w:r>
              <w:rPr>
                <w:rFonts w:ascii="Times New Roman"/>
                <w:b w:val="false"/>
                <w:i w:val="false"/>
                <w:color w:val="000000"/>
                <w:sz w:val="20"/>
              </w:rPr>
              <w:t>
Көрсетілетін қызметті алушы қашықтықтан қол жетімділік режимінде мемлекеттік қызметтер көрсету мәртебесі туралы ақпаратты Бірыңғай байланыс-орталығы 1414, 8800080777 арқылы ала алады.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