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7c08" w14:textId="afe7c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3 желтоқсандағы № 42 бұйрығы. Қазақстан Республикасының Әділет министрлігінде 2021 жылғы 9 желтоқсанда № 25680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және жұмыспен қамту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7 қыркүйектегі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21183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8)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7227"/>
        <w:gridCol w:w="1351"/>
        <w:gridCol w:w="3722"/>
      </w:tblGrid>
      <w:tr>
        <w:trPr>
          <w:trHeight w:val="30" w:hRule="atLeast"/>
        </w:trPr>
        <w:tc>
          <w:tcPr>
            <w:tcW w:w="722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130300"/>
                          </a:xfrm>
                          <a:prstGeom prst="rect">
                            <a:avLst/>
                          </a:prstGeom>
                        </pic:spPr>
                      </pic:pic>
                    </a:graphicData>
                  </a:graphic>
                </wp:inline>
              </w:drawing>
            </w:r>
          </w:p>
          <w:p>
            <w:pPr>
              <w:spacing w:after="20"/>
              <w:ind w:left="20"/>
              <w:jc w:val="both"/>
            </w:pPr>
          </w:p>
          <w:p>
            <w:pPr>
              <w:spacing w:after="20"/>
              <w:ind w:left="20"/>
              <w:jc w:val="both"/>
            </w:pPr>
          </w:p>
        </w:tc>
        <w:tc>
          <w:tcPr>
            <w:tcW w:w="13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7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министрлігінің</w:t>
            </w:r>
          </w:p>
          <w:p>
            <w:pPr>
              <w:spacing w:after="20"/>
              <w:ind w:left="20"/>
              <w:jc w:val="both"/>
            </w:pPr>
            <w:r>
              <w:rPr>
                <w:rFonts w:ascii="Times New Roman"/>
                <w:b w:val="false"/>
                <w:i w:val="false"/>
                <w:color w:val="000000"/>
                <w:sz w:val="20"/>
              </w:rPr>
              <w:t>Статистика комитеті төрағасының</w:t>
            </w:r>
          </w:p>
          <w:p>
            <w:pPr>
              <w:spacing w:after="20"/>
              <w:ind w:left="20"/>
              <w:jc w:val="both"/>
            </w:pPr>
            <w:r>
              <w:rPr>
                <w:rFonts w:ascii="Times New Roman"/>
                <w:b w:val="false"/>
                <w:i w:val="false"/>
                <w:color w:val="000000"/>
                <w:sz w:val="20"/>
              </w:rPr>
              <w:t>2020 жылғы "7" қыркүйектегі</w:t>
            </w:r>
          </w:p>
          <w:p>
            <w:pPr>
              <w:spacing w:after="20"/>
              <w:ind w:left="20"/>
              <w:jc w:val="both"/>
            </w:pPr>
            <w:r>
              <w:rPr>
                <w:rFonts w:ascii="Times New Roman"/>
                <w:b w:val="false"/>
                <w:i w:val="false"/>
                <w:color w:val="000000"/>
                <w:sz w:val="20"/>
              </w:rPr>
              <w:t xml:space="preserve">№ 34 бұйрығына </w:t>
            </w:r>
          </w:p>
          <w:p>
            <w:pPr>
              <w:spacing w:after="20"/>
              <w:ind w:left="20"/>
              <w:jc w:val="both"/>
            </w:pPr>
            <w:r>
              <w:rPr>
                <w:rFonts w:ascii="Times New Roman"/>
                <w:b w:val="false"/>
                <w:i w:val="false"/>
                <w:color w:val="000000"/>
                <w:sz w:val="20"/>
              </w:rPr>
              <w:t>1-қосымша</w:t>
            </w:r>
          </w:p>
          <w:p>
            <w:pPr>
              <w:spacing w:after="20"/>
              <w:ind w:left="20"/>
              <w:jc w:val="both"/>
            </w:pPr>
            <w:r>
              <w:rPr>
                <w:rFonts w:ascii="Times New Roman"/>
                <w:b w:val="false"/>
                <w:i w:val="false"/>
                <w:color w:val="000000"/>
                <w:sz w:val="20"/>
              </w:rPr>
              <w:t>
Приложение 1 к приказу</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xml:space="preserve">от 7 сентября 2020 года </w:t>
            </w:r>
          </w:p>
          <w:p>
            <w:pPr>
              <w:spacing w:after="20"/>
              <w:ind w:left="20"/>
              <w:jc w:val="both"/>
            </w:pPr>
            <w:r>
              <w:rPr>
                <w:rFonts w:ascii="Times New Roman"/>
                <w:b w:val="false"/>
                <w:i w:val="false"/>
                <w:color w:val="000000"/>
                <w:sz w:val="20"/>
              </w:rPr>
              <w:t>№ 34</w:t>
            </w:r>
          </w:p>
        </w:tc>
      </w:tr>
    </w:tbl>
    <w:bookmarkStart w:name="z22" w:id="9"/>
    <w:p>
      <w:pPr>
        <w:spacing w:after="0"/>
        <w:ind w:left="0"/>
        <w:jc w:val="left"/>
      </w:pPr>
      <w:r>
        <w:rPr>
          <w:rFonts w:ascii="Times New Roman"/>
          <w:b/>
          <w:i w:val="false"/>
          <w:color w:val="000000"/>
        </w:rPr>
        <w:t xml:space="preserve"> Еңбек бойынша есеп  Отчет по труду</w:t>
      </w:r>
    </w:p>
    <w:bookmarkEnd w:id="9"/>
    <w:tbl>
      <w:tblPr>
        <w:tblW w:w="0" w:type="auto"/>
        <w:tblCellSpacing w:w="0" w:type="auto"/>
        <w:tblBorders>
          <w:top w:val="none"/>
          <w:left w:val="none"/>
          <w:bottom w:val="none"/>
          <w:right w:val="none"/>
          <w:insideH w:val="none"/>
          <w:insideV w:val="none"/>
        </w:tblBorders>
      </w:tblPr>
      <w:tblGrid>
        <w:gridCol w:w="239"/>
        <w:gridCol w:w="241"/>
        <w:gridCol w:w="1630"/>
        <w:gridCol w:w="391"/>
        <w:gridCol w:w="395"/>
        <w:gridCol w:w="341"/>
        <w:gridCol w:w="344"/>
        <w:gridCol w:w="8620"/>
        <w:gridCol w:w="49"/>
        <w:gridCol w:w="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86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жылдық)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годовая)</w:t>
            </w:r>
          </w:p>
          <w:p>
            <w:pPr>
              <w:spacing w:after="20"/>
              <w:ind w:left="20"/>
              <w:jc w:val="both"/>
            </w:pPr>
            <w:r>
              <w:rPr>
                <w:rFonts w:ascii="Times New Roman"/>
                <w:b w:val="false"/>
                <w:i w:val="false"/>
                <w:color w:val="000000"/>
                <w:sz w:val="20"/>
              </w:rPr>
              <w:t>
Ұсыну мерзімі – есепті кезеңнен кейінгі 12 ақпанға (қоса алғанда) дейін</w:t>
            </w:r>
          </w:p>
          <w:p>
            <w:pPr>
              <w:spacing w:after="20"/>
              <w:ind w:left="20"/>
              <w:jc w:val="both"/>
            </w:pPr>
            <w:r>
              <w:rPr>
                <w:rFonts w:ascii="Times New Roman"/>
                <w:b w:val="false"/>
                <w:i w:val="false"/>
                <w:color w:val="000000"/>
                <w:sz w:val="20"/>
              </w:rPr>
              <w:t>
Срок представления – до 12 февраля (включительно)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деректемелері:</w:t>
            </w:r>
          </w:p>
          <w:p>
            <w:pPr>
              <w:spacing w:after="20"/>
              <w:ind w:left="20"/>
              <w:jc w:val="both"/>
            </w:pPr>
            <w:r>
              <w:rPr>
                <w:rFonts w:ascii="Times New Roman"/>
                <w:b w:val="false"/>
                <w:i w:val="false"/>
                <w:color w:val="000000"/>
                <w:sz w:val="20"/>
              </w:rPr>
              <w:t>
Реквизиты юридического лица:</w:t>
            </w:r>
          </w:p>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(ӘАОЖ) сəйкес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765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атауы мен кодын Экономикалық қызмет түрлерінің жалпы жіктеуішіне сәйкес (бұдан әрі - ЭҚЖЖ) көрсетіңіз</w:t>
            </w:r>
          </w:p>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(далее - ОКЭД) фактически осуществляемого основного вида экономической деятельности юридического лица (подразделения)</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bl>
    <w:bookmarkStart w:name="z23" w:id="10"/>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жылға орташа алғанда қызметкерлердің саны және жалақы қоры туралы деректерді көрсетіңіз</w:t>
      </w:r>
    </w:p>
    <w:bookmarkEnd w:id="10"/>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398"/>
        <w:gridCol w:w="693"/>
        <w:gridCol w:w="1180"/>
        <w:gridCol w:w="926"/>
        <w:gridCol w:w="1022"/>
        <w:gridCol w:w="1022"/>
        <w:gridCol w:w="1119"/>
        <w:gridCol w:w="1437"/>
        <w:gridCol w:w="829"/>
        <w:gridCol w:w="830"/>
      </w:tblGrid>
      <w:tr>
        <w:trPr>
          <w:trHeight w:val="30" w:hRule="atLeast"/>
        </w:trPr>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женщин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p>
          <w:p>
            <w:pPr>
              <w:spacing w:after="20"/>
              <w:ind w:left="20"/>
              <w:jc w:val="both"/>
            </w:pPr>
            <w:r>
              <w:rPr>
                <w:rFonts w:ascii="Times New Roman"/>
                <w:b w:val="false"/>
                <w:i w:val="false"/>
                <w:color w:val="000000"/>
                <w:sz w:val="20"/>
              </w:rPr>
              <w:t>
Всего по организации (подразделению)</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қызметтің персоналы</w:t>
            </w:r>
          </w:p>
          <w:p>
            <w:pPr>
              <w:spacing w:after="20"/>
              <w:ind w:left="20"/>
              <w:jc w:val="both"/>
            </w:pPr>
            <w:r>
              <w:rPr>
                <w:rFonts w:ascii="Times New Roman"/>
                <w:b w:val="false"/>
                <w:i w:val="false"/>
                <w:color w:val="000000"/>
                <w:sz w:val="20"/>
              </w:rPr>
              <w:t>
персонал основной деятельности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қызметтің персоналы</w:t>
            </w:r>
          </w:p>
          <w:p>
            <w:pPr>
              <w:spacing w:after="20"/>
              <w:ind w:left="20"/>
              <w:jc w:val="both"/>
            </w:pPr>
            <w:r>
              <w:rPr>
                <w:rFonts w:ascii="Times New Roman"/>
                <w:b w:val="false"/>
                <w:i w:val="false"/>
                <w:color w:val="000000"/>
                <w:sz w:val="20"/>
              </w:rPr>
              <w:t>
персонал вторичной деятельности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24" w:id="11"/>
    <w:p>
      <w:pPr>
        <w:spacing w:after="0"/>
        <w:ind w:left="0"/>
        <w:jc w:val="both"/>
      </w:pPr>
      <w:r>
        <w:rPr>
          <w:rFonts w:ascii="Times New Roman"/>
          <w:b w:val="false"/>
          <w:i w:val="false"/>
          <w:color w:val="000000"/>
          <w:sz w:val="28"/>
        </w:rPr>
        <w:t xml:space="preserve">
      </w:t>
      </w:r>
      <w:r>
        <w:rPr>
          <w:rFonts w:ascii="Times New Roman"/>
          <w:b/>
          <w:i w:val="false"/>
          <w:color w:val="000000"/>
          <w:sz w:val="28"/>
        </w:rPr>
        <w:t>2.1 Есепті жылға орташа алғанда қызметкерлердің саны мен әкімшілік және өндірістік персоналдың жалақы қоры туралы деректерді көрсетіңіз</w:t>
      </w:r>
    </w:p>
    <w:bookmarkEnd w:id="11"/>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административного и производственного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467"/>
        <w:gridCol w:w="727"/>
        <w:gridCol w:w="1238"/>
        <w:gridCol w:w="972"/>
        <w:gridCol w:w="1072"/>
        <w:gridCol w:w="1072"/>
        <w:gridCol w:w="1340"/>
        <w:gridCol w:w="1341"/>
        <w:gridCol w:w="870"/>
        <w:gridCol w:w="870"/>
      </w:tblGrid>
      <w:tr>
        <w:trPr>
          <w:trHeight w:val="30" w:hRule="atLeast"/>
        </w:trPr>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p>
            <w:pPr>
              <w:spacing w:after="20"/>
              <w:ind w:left="20"/>
              <w:jc w:val="both"/>
            </w:pPr>
            <w:r>
              <w:rPr>
                <w:rFonts w:ascii="Times New Roman"/>
                <w:b w:val="false"/>
                <w:i w:val="false"/>
                <w:color w:val="000000"/>
                <w:sz w:val="20"/>
              </w:rPr>
              <w:t>
Код по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p>
          <w:p>
            <w:pPr>
              <w:spacing w:after="20"/>
              <w:ind w:left="20"/>
              <w:jc w:val="both"/>
            </w:pPr>
            <w:r>
              <w:rPr>
                <w:rFonts w:ascii="Times New Roman"/>
                <w:b w:val="false"/>
                <w:i w:val="false"/>
                <w:color w:val="000000"/>
                <w:sz w:val="20"/>
              </w:rPr>
              <w:t>
Всего по организации (подразделению)</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әкімшілік персонал</w:t>
            </w:r>
          </w:p>
          <w:p>
            <w:pPr>
              <w:spacing w:after="20"/>
              <w:ind w:left="20"/>
              <w:jc w:val="both"/>
            </w:pPr>
            <w:r>
              <w:rPr>
                <w:rFonts w:ascii="Times New Roman"/>
                <w:b w:val="false"/>
                <w:i w:val="false"/>
                <w:color w:val="000000"/>
                <w:sz w:val="20"/>
              </w:rPr>
              <w:t>
административный персонал</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өндірістік персонал</w:t>
            </w:r>
          </w:p>
          <w:p>
            <w:pPr>
              <w:spacing w:after="20"/>
              <w:ind w:left="20"/>
              <w:jc w:val="both"/>
            </w:pPr>
            <w:r>
              <w:rPr>
                <w:rFonts w:ascii="Times New Roman"/>
                <w:b w:val="false"/>
                <w:i w:val="false"/>
                <w:color w:val="000000"/>
                <w:sz w:val="20"/>
              </w:rPr>
              <w:t>
производственный персонал</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2"/>
    <w:p>
      <w:pPr>
        <w:spacing w:after="0"/>
        <w:ind w:left="0"/>
        <w:jc w:val="both"/>
      </w:pPr>
      <w:r>
        <w:rPr>
          <w:rFonts w:ascii="Times New Roman"/>
          <w:b w:val="false"/>
          <w:i w:val="false"/>
          <w:color w:val="000000"/>
          <w:sz w:val="28"/>
        </w:rPr>
        <w:t xml:space="preserve">
      </w:t>
      </w:r>
      <w:r>
        <w:rPr>
          <w:rFonts w:ascii="Times New Roman"/>
          <w:b/>
          <w:i w:val="false"/>
          <w:color w:val="000000"/>
          <w:sz w:val="28"/>
        </w:rPr>
        <w:t>3. Кәсіптердің негізгі топтары ("Қызметтер жіктеуіші" Қазақстан Республикасының ұлттық жіктеуішіне сәйкес) бойынша есепті жылға орташа алғанда қызметкерлердің саны және жалақы қоры туралы деректерді көрсетіңіз</w:t>
      </w:r>
    </w:p>
    <w:bookmarkEnd w:id="12"/>
    <w:p>
      <w:pPr>
        <w:spacing w:after="0"/>
        <w:ind w:left="0"/>
        <w:jc w:val="both"/>
      </w:pPr>
      <w:r>
        <w:rPr>
          <w:rFonts w:ascii="Times New Roman"/>
          <w:b w:val="false"/>
          <w:i w:val="false"/>
          <w:color w:val="000000"/>
          <w:sz w:val="28"/>
        </w:rPr>
        <w:t>
      Укажите данные о численности работников в среднем за отчетный год и фонде заработной платы по основным группам занятий (согласно Национальному классификатору Республики Казахстан "Классификатор занятий")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2551"/>
        <w:gridCol w:w="1148"/>
        <w:gridCol w:w="901"/>
        <w:gridCol w:w="994"/>
        <w:gridCol w:w="994"/>
        <w:gridCol w:w="1244"/>
        <w:gridCol w:w="1244"/>
        <w:gridCol w:w="807"/>
        <w:gridCol w:w="807"/>
      </w:tblGrid>
      <w:tr>
        <w:trPr>
          <w:trHeight w:val="30" w:hRule="atLeast"/>
        </w:trPr>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мың теңге (ондық белгімен)</w:t>
            </w:r>
          </w:p>
          <w:p>
            <w:pPr>
              <w:spacing w:after="20"/>
              <w:ind w:left="20"/>
              <w:jc w:val="both"/>
            </w:pPr>
            <w:r>
              <w:rPr>
                <w:rFonts w:ascii="Times New Roman"/>
                <w:b w:val="false"/>
                <w:i w:val="false"/>
                <w:color w:val="000000"/>
                <w:sz w:val="20"/>
              </w:rPr>
              <w:t>
Фонд заработной платы работников, тысяч тенге (с десятичным знаком)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женщин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год</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әйелдерге есептелгені</w:t>
            </w:r>
          </w:p>
          <w:p>
            <w:pPr>
              <w:spacing w:after="20"/>
              <w:ind w:left="20"/>
              <w:jc w:val="both"/>
            </w:pPr>
            <w:r>
              <w:rPr>
                <w:rFonts w:ascii="Times New Roman"/>
                <w:b w:val="false"/>
                <w:i w:val="false"/>
                <w:color w:val="000000"/>
                <w:sz w:val="20"/>
              </w:rPr>
              <w:t>
из них начислено женщинам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p>
          <w:p>
            <w:pPr>
              <w:spacing w:after="20"/>
              <w:ind w:left="20"/>
              <w:jc w:val="both"/>
            </w:pPr>
            <w:r>
              <w:rPr>
                <w:rFonts w:ascii="Times New Roman"/>
                <w:b w:val="false"/>
                <w:i w:val="false"/>
                <w:color w:val="000000"/>
                <w:sz w:val="20"/>
              </w:rPr>
              <w:t>
Всего по организации (подразделению)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p>
            <w:pPr>
              <w:spacing w:after="20"/>
              <w:ind w:left="20"/>
              <w:jc w:val="both"/>
            </w:pPr>
            <w:r>
              <w:rPr>
                <w:rFonts w:ascii="Times New Roman"/>
                <w:b w:val="false"/>
                <w:i w:val="false"/>
                <w:color w:val="000000"/>
                <w:sz w:val="20"/>
              </w:rPr>
              <w:t>
руководители и государственные служащие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w:t>
            </w:r>
          </w:p>
          <w:p>
            <w:pPr>
              <w:spacing w:after="20"/>
              <w:ind w:left="20"/>
              <w:jc w:val="both"/>
            </w:pPr>
            <w:r>
              <w:rPr>
                <w:rFonts w:ascii="Times New Roman"/>
                <w:b w:val="false"/>
                <w:i w:val="false"/>
                <w:color w:val="000000"/>
                <w:sz w:val="20"/>
              </w:rPr>
              <w:t>
специалисты-профессионалы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p>
            <w:pPr>
              <w:spacing w:after="20"/>
              <w:ind w:left="20"/>
              <w:jc w:val="both"/>
            </w:pPr>
            <w:r>
              <w:rPr>
                <w:rFonts w:ascii="Times New Roman"/>
                <w:b w:val="false"/>
                <w:i w:val="false"/>
                <w:color w:val="000000"/>
                <w:sz w:val="20"/>
              </w:rPr>
              <w:t>
специалисты-техники и иной вспомогательный профессиональный персонал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p>
            <w:pPr>
              <w:spacing w:after="20"/>
              <w:ind w:left="20"/>
              <w:jc w:val="both"/>
            </w:pPr>
            <w:r>
              <w:rPr>
                <w:rFonts w:ascii="Times New Roman"/>
                <w:b w:val="false"/>
                <w:i w:val="false"/>
                <w:color w:val="000000"/>
                <w:sz w:val="20"/>
              </w:rPr>
              <w:t>
служащие в области администрирования</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және сауда саласының жұмыскерлері</w:t>
            </w:r>
          </w:p>
          <w:p>
            <w:pPr>
              <w:spacing w:after="20"/>
              <w:ind w:left="20"/>
              <w:jc w:val="both"/>
            </w:pPr>
            <w:r>
              <w:rPr>
                <w:rFonts w:ascii="Times New Roman"/>
                <w:b w:val="false"/>
                <w:i w:val="false"/>
                <w:color w:val="000000"/>
                <w:sz w:val="20"/>
              </w:rPr>
              <w:t>
работники сферы услуг и продаж</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p>
          <w:p>
            <w:pPr>
              <w:spacing w:after="20"/>
              <w:ind w:left="20"/>
              <w:jc w:val="both"/>
            </w:pPr>
            <w:r>
              <w:rPr>
                <w:rFonts w:ascii="Times New Roman"/>
                <w:b w:val="false"/>
                <w:i w:val="false"/>
                <w:color w:val="000000"/>
                <w:sz w:val="20"/>
              </w:rPr>
              <w:t>
фермеры и рабочие сельского и лесного хозяйства, рыбоводства и рыболовства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p>
          <w:p>
            <w:pPr>
              <w:spacing w:after="20"/>
              <w:ind w:left="20"/>
              <w:jc w:val="both"/>
            </w:pPr>
            <w:r>
              <w:rPr>
                <w:rFonts w:ascii="Times New Roman"/>
                <w:b w:val="false"/>
                <w:i w:val="false"/>
                <w:color w:val="000000"/>
                <w:sz w:val="20"/>
              </w:rPr>
              <w:t>
рабочие промышленности, строительства, транспорта и других родственных занятий</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p>
            <w:pPr>
              <w:spacing w:after="20"/>
              <w:ind w:left="20"/>
              <w:jc w:val="both"/>
            </w:pPr>
            <w:r>
              <w:rPr>
                <w:rFonts w:ascii="Times New Roman"/>
                <w:b w:val="false"/>
                <w:i w:val="false"/>
                <w:color w:val="000000"/>
                <w:sz w:val="20"/>
              </w:rPr>
              <w:t>
операторы производственного оборудования, сборщики и водители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p>
          <w:p>
            <w:pPr>
              <w:spacing w:after="20"/>
              <w:ind w:left="20"/>
              <w:jc w:val="both"/>
            </w:pPr>
            <w:r>
              <w:rPr>
                <w:rFonts w:ascii="Times New Roman"/>
                <w:b w:val="false"/>
                <w:i w:val="false"/>
                <w:color w:val="000000"/>
                <w:sz w:val="20"/>
              </w:rPr>
              <w:t>
неквалифицированные рабочие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p>
            <w:pPr>
              <w:spacing w:after="20"/>
              <w:ind w:left="20"/>
              <w:jc w:val="both"/>
            </w:pPr>
            <w:r>
              <w:rPr>
                <w:rFonts w:ascii="Times New Roman"/>
                <w:b w:val="false"/>
                <w:i w:val="false"/>
                <w:color w:val="000000"/>
                <w:sz w:val="20"/>
              </w:rPr>
              <w:t>
работники, не входящие в другие группы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13"/>
    <w:p>
      <w:pPr>
        <w:spacing w:after="0"/>
        <w:ind w:left="0"/>
        <w:jc w:val="both"/>
      </w:pPr>
      <w:r>
        <w:rPr>
          <w:rFonts w:ascii="Times New Roman"/>
          <w:b w:val="false"/>
          <w:i w:val="false"/>
          <w:color w:val="000000"/>
          <w:sz w:val="28"/>
        </w:rPr>
        <w:t xml:space="preserve">
      </w:t>
      </w:r>
      <w:r>
        <w:rPr>
          <w:rFonts w:ascii="Times New Roman"/>
          <w:b/>
          <w:i w:val="false"/>
          <w:color w:val="000000"/>
          <w:sz w:val="28"/>
        </w:rPr>
        <w:t>4. Есепті жылға орташа алғанда қоса атқарушылық бойынша жұмысқа қабылданған және толық емес жұмыс уақытында жұмыс істейтін қызметкерлердің; жұмысты азаматтық-құқықтық сипаттағы шарттар бойынша орындайтын адамдардың саны және жалақы қоры туралы деректерді көрсетіңіз</w:t>
      </w:r>
    </w:p>
    <w:bookmarkEnd w:id="13"/>
    <w:p>
      <w:pPr>
        <w:spacing w:after="0"/>
        <w:ind w:left="0"/>
        <w:jc w:val="both"/>
      </w:pPr>
      <w:r>
        <w:rPr>
          <w:rFonts w:ascii="Times New Roman"/>
          <w:b w:val="false"/>
          <w:i w:val="false"/>
          <w:color w:val="000000"/>
          <w:sz w:val="28"/>
        </w:rPr>
        <w:t>
      Укажите данные о численности и фонде заработной платы: лиц, выполняющих работы по договорам гражданско-правового характера; работников, работающих неполное рабочее время и принятых на работу по совместительству, в среднем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8438"/>
        <w:gridCol w:w="1287"/>
        <w:gridCol w:w="1288"/>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p>
          <w:p>
            <w:pPr>
              <w:spacing w:after="20"/>
              <w:ind w:left="20"/>
              <w:jc w:val="both"/>
            </w:pPr>
            <w:r>
              <w:rPr>
                <w:rFonts w:ascii="Times New Roman"/>
                <w:b w:val="false"/>
                <w:i w:val="false"/>
                <w:color w:val="000000"/>
                <w:sz w:val="20"/>
              </w:rPr>
              <w:t>
Численность работающих по совместительству (из других организаций),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 саны, адам</w:t>
            </w:r>
          </w:p>
          <w:p>
            <w:pPr>
              <w:spacing w:after="20"/>
              <w:ind w:left="20"/>
              <w:jc w:val="both"/>
            </w:pP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істейтіндерге есептелген жалақы қоры, мың теңге (ондық белгімен)</w:t>
            </w:r>
          </w:p>
          <w:p>
            <w:pPr>
              <w:spacing w:after="20"/>
              <w:ind w:left="20"/>
              <w:jc w:val="both"/>
            </w:pPr>
            <w:r>
              <w:rPr>
                <w:rFonts w:ascii="Times New Roman"/>
                <w:b w:val="false"/>
                <w:i w:val="false"/>
                <w:color w:val="000000"/>
                <w:sz w:val="20"/>
              </w:rPr>
              <w:t>
Фонд заработной платы, начисленный работающим по совместительству (из других организаций), тысяч тенге (с десятичным знаком)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адамдарға есептелген жалақы қоры, мың теңге (оңдық белгімен)</w:t>
            </w:r>
          </w:p>
          <w:p>
            <w:pPr>
              <w:spacing w:after="20"/>
              <w:ind w:left="20"/>
              <w:jc w:val="both"/>
            </w:pPr>
            <w:r>
              <w:rPr>
                <w:rFonts w:ascii="Times New Roman"/>
                <w:b w:val="false"/>
                <w:i w:val="false"/>
                <w:color w:val="000000"/>
                <w:sz w:val="20"/>
              </w:rPr>
              <w:t>
Фонд заработной платы, начисленный лицам, выполняющих работы по договорам гражданско-правового характера, тысяч тенге (с десятичным знаком)</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аптасында жұмыс істейтіндер саны, адам</w:t>
            </w:r>
          </w:p>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 уақытша жұмыс істемейтін қызметкерлер саны, адам</w:t>
            </w:r>
          </w:p>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жұмыс істейтін қызметкерлердің саны, адам</w:t>
            </w:r>
          </w:p>
          <w:p>
            <w:pPr>
              <w:spacing w:after="20"/>
              <w:ind w:left="20"/>
              <w:jc w:val="both"/>
            </w:pPr>
            <w:r>
              <w:rPr>
                <w:rFonts w:ascii="Times New Roman"/>
                <w:b w:val="false"/>
                <w:i w:val="false"/>
                <w:color w:val="000000"/>
                <w:sz w:val="20"/>
              </w:rPr>
              <w:t>
Численность работающих на дистанционной работе, человек</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4"/>
    <w:p>
      <w:pPr>
        <w:spacing w:after="0"/>
        <w:ind w:left="0"/>
        <w:jc w:val="both"/>
      </w:pPr>
      <w:r>
        <w:rPr>
          <w:rFonts w:ascii="Times New Roman"/>
          <w:b w:val="false"/>
          <w:i w:val="false"/>
          <w:color w:val="000000"/>
          <w:sz w:val="28"/>
        </w:rPr>
        <w:t xml:space="preserve">
      </w:t>
      </w:r>
      <w:r>
        <w:rPr>
          <w:rFonts w:ascii="Times New Roman"/>
          <w:b/>
          <w:i w:val="false"/>
          <w:color w:val="000000"/>
          <w:sz w:val="28"/>
        </w:rPr>
        <w:t>5. Қызметкерлердің күнтізбелік уақыт қорын пайдалануы туралы деректерді көрсетіңіз</w:t>
      </w:r>
    </w:p>
    <w:bookmarkEnd w:id="14"/>
    <w:p>
      <w:pPr>
        <w:spacing w:after="0"/>
        <w:ind w:left="0"/>
        <w:jc w:val="both"/>
      </w:pPr>
      <w:r>
        <w:rPr>
          <w:rFonts w:ascii="Times New Roman"/>
          <w:b w:val="false"/>
          <w:i w:val="false"/>
          <w:color w:val="000000"/>
          <w:sz w:val="28"/>
        </w:rPr>
        <w:t>
      Укажите данные об использовании календарного фонда времени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6778"/>
        <w:gridCol w:w="1442"/>
        <w:gridCol w:w="1442"/>
      </w:tblGrid>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p>
            <w:pPr>
              <w:spacing w:after="20"/>
              <w:ind w:left="20"/>
              <w:jc w:val="both"/>
            </w:pPr>
            <w:r>
              <w:rPr>
                <w:rFonts w:ascii="Times New Roman"/>
                <w:b w:val="false"/>
                <w:i w:val="false"/>
                <w:color w:val="000000"/>
                <w:sz w:val="20"/>
              </w:rPr>
              <w:t>
Из них женщин</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адам-күнінің саны</w:t>
            </w:r>
          </w:p>
          <w:p>
            <w:pPr>
              <w:spacing w:after="20"/>
              <w:ind w:left="20"/>
              <w:jc w:val="both"/>
            </w:pPr>
            <w:r>
              <w:rPr>
                <w:rFonts w:ascii="Times New Roman"/>
                <w:b w:val="false"/>
                <w:i w:val="false"/>
                <w:color w:val="000000"/>
                <w:sz w:val="20"/>
              </w:rPr>
              <w:t xml:space="preserve">
Число отработанных человеко-дней всеми работниками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адам-сағатының саны, мың адам-сағат (ондық белгімен)</w:t>
            </w:r>
          </w:p>
          <w:p>
            <w:pPr>
              <w:spacing w:after="20"/>
              <w:ind w:left="20"/>
              <w:jc w:val="both"/>
            </w:pPr>
            <w:r>
              <w:rPr>
                <w:rFonts w:ascii="Times New Roman"/>
                <w:b w:val="false"/>
                <w:i w:val="false"/>
                <w:color w:val="000000"/>
                <w:sz w:val="20"/>
              </w:rPr>
              <w:t xml:space="preserve">
Число отработанных человеко-часов всеми работниками, тысяч человеко-часов (с десятичным знаком)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адам-күн саны, барлығы Число неотработанных человеко-дней, всего</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из них: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төленетін жыл сайынғы еңбек демалысы (қосымша еңбек демалысын қосқанда)</w:t>
            </w:r>
          </w:p>
          <w:p>
            <w:pPr>
              <w:spacing w:after="20"/>
              <w:ind w:left="20"/>
              <w:jc w:val="both"/>
            </w:pPr>
            <w:r>
              <w:rPr>
                <w:rFonts w:ascii="Times New Roman"/>
                <w:b w:val="false"/>
                <w:i w:val="false"/>
                <w:color w:val="000000"/>
                <w:sz w:val="20"/>
              </w:rPr>
              <w:t>
оплачиваемые ежегодные трудовые отпуска (включая дополнительные трудовые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w:t>
            </w:r>
          </w:p>
          <w:p>
            <w:pPr>
              <w:spacing w:after="20"/>
              <w:ind w:left="20"/>
              <w:jc w:val="both"/>
            </w:pPr>
            <w:r>
              <w:rPr>
                <w:rFonts w:ascii="Times New Roman"/>
                <w:b w:val="false"/>
                <w:i w:val="false"/>
                <w:color w:val="000000"/>
                <w:sz w:val="20"/>
              </w:rPr>
              <w:t>
учебные отпуска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науқастануына байланысты</w:t>
            </w:r>
          </w:p>
          <w:p>
            <w:pPr>
              <w:spacing w:after="20"/>
              <w:ind w:left="20"/>
              <w:jc w:val="both"/>
            </w:pPr>
            <w:r>
              <w:rPr>
                <w:rFonts w:ascii="Times New Roman"/>
                <w:b w:val="false"/>
                <w:i w:val="false"/>
                <w:color w:val="000000"/>
                <w:sz w:val="20"/>
              </w:rPr>
              <w:t>
по болезни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 сақталмайтын демалыстармен байланысты</w:t>
            </w:r>
          </w:p>
          <w:p>
            <w:pPr>
              <w:spacing w:after="20"/>
              <w:ind w:left="20"/>
              <w:jc w:val="both"/>
            </w:pPr>
            <w:r>
              <w:rPr>
                <w:rFonts w:ascii="Times New Roman"/>
                <w:b w:val="false"/>
                <w:i w:val="false"/>
                <w:color w:val="000000"/>
                <w:sz w:val="20"/>
              </w:rPr>
              <w:t>
в связи с отпусками без сохранения заработной платы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тұрып қалуына байланысты</w:t>
            </w:r>
          </w:p>
          <w:p>
            <w:pPr>
              <w:spacing w:after="20"/>
              <w:ind w:left="20"/>
              <w:jc w:val="both"/>
            </w:pPr>
            <w:r>
              <w:rPr>
                <w:rFonts w:ascii="Times New Roman"/>
                <w:b w:val="false"/>
                <w:i w:val="false"/>
                <w:color w:val="000000"/>
                <w:sz w:val="20"/>
              </w:rPr>
              <w:t>
в связи с простоем производства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себептер бойынша </w:t>
            </w:r>
          </w:p>
          <w:p>
            <w:pPr>
              <w:spacing w:after="20"/>
              <w:ind w:left="20"/>
              <w:jc w:val="both"/>
            </w:pPr>
            <w:r>
              <w:rPr>
                <w:rFonts w:ascii="Times New Roman"/>
                <w:b w:val="false"/>
                <w:i w:val="false"/>
                <w:color w:val="000000"/>
                <w:sz w:val="20"/>
              </w:rPr>
              <w:t>
по другим причинам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Мерекелік және демалыс күндерінің саны, адам-күн </w:t>
            </w:r>
          </w:p>
          <w:p>
            <w:pPr>
              <w:spacing w:after="20"/>
              <w:ind w:left="20"/>
              <w:jc w:val="both"/>
            </w:pPr>
            <w:r>
              <w:rPr>
                <w:rFonts w:ascii="Times New Roman"/>
                <w:b w:val="false"/>
                <w:i w:val="false"/>
                <w:color w:val="000000"/>
                <w:sz w:val="20"/>
              </w:rPr>
              <w:t>
Число праздничных и выходных, человеко-дней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15"/>
    <w:p>
      <w:pPr>
        <w:spacing w:after="0"/>
        <w:ind w:left="0"/>
        <w:jc w:val="both"/>
      </w:pPr>
      <w:r>
        <w:rPr>
          <w:rFonts w:ascii="Times New Roman"/>
          <w:b w:val="false"/>
          <w:i w:val="false"/>
          <w:color w:val="000000"/>
          <w:sz w:val="28"/>
        </w:rPr>
        <w:t xml:space="preserve">
      </w:t>
      </w:r>
      <w:r>
        <w:rPr>
          <w:rFonts w:ascii="Times New Roman"/>
          <w:b/>
          <w:i w:val="false"/>
          <w:color w:val="000000"/>
          <w:sz w:val="28"/>
        </w:rPr>
        <w:t>6. Жұмыс берушінің қаражаты есебінен қызметкерлерді оқыту туралы ақпаратты көрсетіңіз (есепті жылға), адам</w:t>
      </w:r>
    </w:p>
    <w:bookmarkEnd w:id="15"/>
    <w:p>
      <w:pPr>
        <w:spacing w:after="0"/>
        <w:ind w:left="0"/>
        <w:jc w:val="both"/>
      </w:pPr>
      <w:r>
        <w:rPr>
          <w:rFonts w:ascii="Times New Roman"/>
          <w:b w:val="false"/>
          <w:i w:val="false"/>
          <w:color w:val="000000"/>
          <w:sz w:val="28"/>
        </w:rPr>
        <w:t>
      Укажите информацию об обучении работников за счет средств работодателя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3583"/>
        <w:gridCol w:w="3548"/>
        <w:gridCol w:w="1070"/>
        <w:gridCol w:w="1070"/>
        <w:gridCol w:w="1071"/>
      </w:tblGrid>
      <w:tr>
        <w:trPr>
          <w:trHeight w:val="30" w:hRule="atLeast"/>
        </w:trPr>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қаражаты есебінен оқыған қызметкерлер саны - барлығы</w:t>
            </w:r>
          </w:p>
          <w:p>
            <w:pPr>
              <w:spacing w:after="20"/>
              <w:ind w:left="20"/>
              <w:jc w:val="both"/>
            </w:pPr>
            <w:r>
              <w:rPr>
                <w:rFonts w:ascii="Times New Roman"/>
                <w:b w:val="false"/>
                <w:i w:val="false"/>
                <w:color w:val="000000"/>
                <w:sz w:val="20"/>
              </w:rPr>
              <w:t>
Численность работников, обученных за счет средств работодателя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бағыттар бойынша:</w:t>
            </w:r>
          </w:p>
          <w:p>
            <w:pPr>
              <w:spacing w:after="20"/>
              <w:ind w:left="20"/>
              <w:jc w:val="both"/>
            </w:pPr>
            <w:r>
              <w:rPr>
                <w:rFonts w:ascii="Times New Roman"/>
                <w:b w:val="false"/>
                <w:i w:val="false"/>
                <w:color w:val="000000"/>
                <w:sz w:val="20"/>
              </w:rPr>
              <w:t>
Из них по следующим направлениям: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p>
            <w:pPr>
              <w:spacing w:after="20"/>
              <w:ind w:left="20"/>
              <w:jc w:val="both"/>
            </w:pPr>
            <w:r>
              <w:rPr>
                <w:rFonts w:ascii="Times New Roman"/>
                <w:b w:val="false"/>
                <w:i w:val="false"/>
                <w:color w:val="000000"/>
                <w:sz w:val="20"/>
              </w:rPr>
              <w:t>
повышение квалификации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даярлау</w:t>
            </w:r>
          </w:p>
          <w:p>
            <w:pPr>
              <w:spacing w:after="20"/>
              <w:ind w:left="20"/>
              <w:jc w:val="both"/>
            </w:pPr>
            <w:r>
              <w:rPr>
                <w:rFonts w:ascii="Times New Roman"/>
                <w:b w:val="false"/>
                <w:i w:val="false"/>
                <w:color w:val="000000"/>
                <w:sz w:val="20"/>
              </w:rPr>
              <w:t>
профессиональная подготовка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қайта даярлау</w:t>
            </w:r>
          </w:p>
          <w:p>
            <w:pPr>
              <w:spacing w:after="20"/>
              <w:ind w:left="20"/>
              <w:jc w:val="both"/>
            </w:pPr>
            <w:r>
              <w:rPr>
                <w:rFonts w:ascii="Times New Roman"/>
                <w:b w:val="false"/>
                <w:i w:val="false"/>
                <w:color w:val="000000"/>
                <w:sz w:val="20"/>
              </w:rPr>
              <w:t>
профессиональная переподготовка</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p>
          <w:p>
            <w:pPr>
              <w:spacing w:after="20"/>
              <w:ind w:left="20"/>
              <w:jc w:val="both"/>
            </w:pPr>
            <w:r>
              <w:rPr>
                <w:rFonts w:ascii="Times New Roman"/>
                <w:b w:val="false"/>
                <w:i w:val="false"/>
                <w:color w:val="000000"/>
                <w:sz w:val="20"/>
              </w:rPr>
              <w:t>
из них с уровнем образования:</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ортадан кейінгі бiлiм</w:t>
            </w:r>
          </w:p>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p>
          <w:p>
            <w:pPr>
              <w:spacing w:after="20"/>
              <w:ind w:left="20"/>
              <w:jc w:val="both"/>
            </w:pPr>
            <w:r>
              <w:rPr>
                <w:rFonts w:ascii="Times New Roman"/>
                <w:b w:val="false"/>
                <w:i w:val="false"/>
                <w:color w:val="000000"/>
                <w:sz w:val="20"/>
              </w:rPr>
              <w:t>
высшее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p>
            <w:pPr>
              <w:spacing w:after="20"/>
              <w:ind w:left="20"/>
              <w:jc w:val="both"/>
            </w:pPr>
            <w:r>
              <w:rPr>
                <w:rFonts w:ascii="Times New Roman"/>
                <w:b w:val="false"/>
                <w:i w:val="false"/>
                <w:color w:val="000000"/>
                <w:sz w:val="20"/>
              </w:rPr>
              <w:t>
послевузовское образование</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6"/>
    <w:p>
      <w:pPr>
        <w:spacing w:after="0"/>
        <w:ind w:left="0"/>
        <w:jc w:val="both"/>
      </w:pPr>
      <w:r>
        <w:rPr>
          <w:rFonts w:ascii="Times New Roman"/>
          <w:b w:val="false"/>
          <w:i w:val="false"/>
          <w:color w:val="000000"/>
          <w:sz w:val="28"/>
        </w:rPr>
        <w:t xml:space="preserve">
      </w:t>
      </w:r>
      <w:r>
        <w:rPr>
          <w:rFonts w:ascii="Times New Roman"/>
          <w:b/>
          <w:i w:val="false"/>
          <w:color w:val="000000"/>
          <w:sz w:val="28"/>
        </w:rPr>
        <w:t>7. Қызметкерлердің қозғалысы туралы деректерді көрсетіңіз, адам</w:t>
      </w:r>
    </w:p>
    <w:bookmarkEnd w:id="16"/>
    <w:p>
      <w:pPr>
        <w:spacing w:after="0"/>
        <w:ind w:left="0"/>
        <w:jc w:val="both"/>
      </w:pPr>
      <w:r>
        <w:rPr>
          <w:rFonts w:ascii="Times New Roman"/>
          <w:b w:val="false"/>
          <w:i w:val="false"/>
          <w:color w:val="000000"/>
          <w:sz w:val="28"/>
        </w:rPr>
        <w:t>
      Укажите данные о движении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2892"/>
        <w:gridCol w:w="765"/>
        <w:gridCol w:w="2988"/>
        <w:gridCol w:w="1025"/>
        <w:gridCol w:w="1191"/>
        <w:gridCol w:w="1404"/>
      </w:tblGrid>
      <w:tr>
        <w:trPr>
          <w:trHeight w:val="30" w:hRule="atLeast"/>
        </w:trPr>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білім деңгейімен</w:t>
            </w:r>
          </w:p>
          <w:p>
            <w:pPr>
              <w:spacing w:after="20"/>
              <w:ind w:left="20"/>
              <w:jc w:val="both"/>
            </w:pPr>
            <w:r>
              <w:rPr>
                <w:rFonts w:ascii="Times New Roman"/>
                <w:b w:val="false"/>
                <w:i w:val="false"/>
                <w:color w:val="000000"/>
                <w:sz w:val="20"/>
              </w:rPr>
              <w:t>
Из них с уровнем образования</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p>
          <w:p>
            <w:pPr>
              <w:spacing w:after="20"/>
              <w:ind w:left="20"/>
              <w:jc w:val="both"/>
            </w:pPr>
            <w:r>
              <w:rPr>
                <w:rFonts w:ascii="Times New Roman"/>
                <w:b w:val="false"/>
                <w:i w:val="false"/>
                <w:color w:val="000000"/>
                <w:sz w:val="20"/>
              </w:rPr>
              <w:t>
Из графы 1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кәсiптiк және орта оқу орнынан кейінгі бiлiм</w:t>
            </w:r>
          </w:p>
          <w:p>
            <w:pPr>
              <w:spacing w:after="20"/>
              <w:ind w:left="20"/>
              <w:jc w:val="both"/>
            </w:pPr>
            <w:r>
              <w:rPr>
                <w:rFonts w:ascii="Times New Roman"/>
                <w:b w:val="false"/>
                <w:i w:val="false"/>
                <w:color w:val="000000"/>
                <w:sz w:val="20"/>
              </w:rPr>
              <w:t>
техническое, профессиональное и послесреднее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бiлiм</w:t>
            </w:r>
          </w:p>
          <w:p>
            <w:pPr>
              <w:spacing w:after="20"/>
              <w:ind w:left="20"/>
              <w:jc w:val="both"/>
            </w:pPr>
            <w:r>
              <w:rPr>
                <w:rFonts w:ascii="Times New Roman"/>
                <w:b w:val="false"/>
                <w:i w:val="false"/>
                <w:color w:val="000000"/>
                <w:sz w:val="20"/>
              </w:rPr>
              <w:t>
высшее образование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p>
            <w:pPr>
              <w:spacing w:after="20"/>
              <w:ind w:left="20"/>
              <w:jc w:val="both"/>
            </w:pPr>
            <w:r>
              <w:rPr>
                <w:rFonts w:ascii="Times New Roman"/>
                <w:b w:val="false"/>
                <w:i w:val="false"/>
                <w:color w:val="000000"/>
                <w:sz w:val="20"/>
              </w:rPr>
              <w:t>
послевузовское образование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 – барлығы</w:t>
            </w:r>
          </w:p>
          <w:p>
            <w:pPr>
              <w:spacing w:after="20"/>
              <w:ind w:left="20"/>
              <w:jc w:val="both"/>
            </w:pPr>
            <w:r>
              <w:rPr>
                <w:rFonts w:ascii="Times New Roman"/>
                <w:b w:val="false"/>
                <w:i w:val="false"/>
                <w:color w:val="000000"/>
                <w:sz w:val="20"/>
              </w:rPr>
              <w:t>
Списочная численность работников на начало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 – барлығы</w:t>
            </w:r>
          </w:p>
          <w:p>
            <w:pPr>
              <w:spacing w:after="20"/>
              <w:ind w:left="20"/>
              <w:jc w:val="both"/>
            </w:pPr>
            <w:r>
              <w:rPr>
                <w:rFonts w:ascii="Times New Roman"/>
                <w:b w:val="false"/>
                <w:i w:val="false"/>
                <w:color w:val="000000"/>
                <w:sz w:val="20"/>
              </w:rPr>
              <w:t>
Принято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жоғары оқу орындарын бітіргендер санынан жоғары білімі бар мамандар</w:t>
            </w:r>
          </w:p>
          <w:p>
            <w:pPr>
              <w:spacing w:after="20"/>
              <w:ind w:left="20"/>
              <w:jc w:val="both"/>
            </w:pPr>
            <w:r>
              <w:rPr>
                <w:rFonts w:ascii="Times New Roman"/>
                <w:b w:val="false"/>
                <w:i w:val="false"/>
                <w:color w:val="000000"/>
                <w:sz w:val="20"/>
              </w:rPr>
              <w:t>
специалистов с высшим образованием из числа окончивших высшие учебные заведения в отчетном году</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 нәтижесінде алынған мамандығы бойынша</w:t>
            </w:r>
          </w:p>
          <w:p>
            <w:pPr>
              <w:spacing w:after="20"/>
              <w:ind w:left="20"/>
              <w:jc w:val="both"/>
            </w:pPr>
            <w:r>
              <w:rPr>
                <w:rFonts w:ascii="Times New Roman"/>
                <w:b w:val="false"/>
                <w:i w:val="false"/>
                <w:color w:val="000000"/>
                <w:sz w:val="20"/>
              </w:rPr>
              <w:t>
из них по специальности, полученной в результате обучения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орындарына</w:t>
            </w:r>
          </w:p>
          <w:p>
            <w:pPr>
              <w:spacing w:after="20"/>
              <w:ind w:left="20"/>
              <w:jc w:val="both"/>
            </w:pPr>
            <w:r>
              <w:rPr>
                <w:rFonts w:ascii="Times New Roman"/>
                <w:b w:val="false"/>
                <w:i w:val="false"/>
                <w:color w:val="000000"/>
                <w:sz w:val="20"/>
              </w:rPr>
              <w:t>
на вновь созданные рабочие места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қызметкерлер</w:t>
            </w:r>
          </w:p>
          <w:p>
            <w:pPr>
              <w:spacing w:after="20"/>
              <w:ind w:left="20"/>
              <w:jc w:val="both"/>
            </w:pPr>
            <w:r>
              <w:rPr>
                <w:rFonts w:ascii="Times New Roman"/>
                <w:b w:val="false"/>
                <w:i w:val="false"/>
                <w:color w:val="000000"/>
                <w:sz w:val="20"/>
              </w:rPr>
              <w:t>
работников, имеющих инвалидность</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p>
          <w:p>
            <w:pPr>
              <w:spacing w:after="20"/>
              <w:ind w:left="20"/>
              <w:jc w:val="both"/>
            </w:pPr>
            <w:r>
              <w:rPr>
                <w:rFonts w:ascii="Times New Roman"/>
                <w:b w:val="false"/>
                <w:i w:val="false"/>
                <w:color w:val="000000"/>
                <w:sz w:val="20"/>
              </w:rPr>
              <w:t>
Выбыло работников за отчетный период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қысқартылуына байланысты</w:t>
            </w:r>
          </w:p>
          <w:p>
            <w:pPr>
              <w:spacing w:after="20"/>
              <w:ind w:left="20"/>
              <w:jc w:val="both"/>
            </w:pPr>
            <w:r>
              <w:rPr>
                <w:rFonts w:ascii="Times New Roman"/>
                <w:b w:val="false"/>
                <w:i w:val="false"/>
                <w:color w:val="000000"/>
                <w:sz w:val="20"/>
              </w:rPr>
              <w:t>
в связи с сокращением численности персонала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таратылуына байланысты </w:t>
            </w:r>
          </w:p>
          <w:p>
            <w:pPr>
              <w:spacing w:after="20"/>
              <w:ind w:left="20"/>
              <w:jc w:val="both"/>
            </w:pPr>
            <w:r>
              <w:rPr>
                <w:rFonts w:ascii="Times New Roman"/>
                <w:b w:val="false"/>
                <w:i w:val="false"/>
                <w:color w:val="000000"/>
                <w:sz w:val="20"/>
              </w:rPr>
              <w:t>
в связи с ликвидацией предприятия</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p>
          <w:p>
            <w:pPr>
              <w:spacing w:after="20"/>
              <w:ind w:left="20"/>
              <w:jc w:val="both"/>
            </w:pPr>
            <w:r>
              <w:rPr>
                <w:rFonts w:ascii="Times New Roman"/>
                <w:b w:val="false"/>
                <w:i w:val="false"/>
                <w:color w:val="000000"/>
                <w:sz w:val="20"/>
              </w:rPr>
              <w:t>
в связи с обстоятельствами, независящими от воли сторон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 – барлығы</w:t>
            </w:r>
          </w:p>
          <w:p>
            <w:pPr>
              <w:spacing w:after="20"/>
              <w:ind w:left="20"/>
              <w:jc w:val="both"/>
            </w:pPr>
            <w:r>
              <w:rPr>
                <w:rFonts w:ascii="Times New Roman"/>
                <w:b w:val="false"/>
                <w:i w:val="false"/>
                <w:color w:val="000000"/>
                <w:sz w:val="20"/>
              </w:rPr>
              <w:t>
Списочная численность работников на конец отчетного периода - всего</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17"/>
    <w:p>
      <w:pPr>
        <w:spacing w:after="0"/>
        <w:ind w:left="0"/>
        <w:jc w:val="both"/>
      </w:pPr>
      <w:r>
        <w:rPr>
          <w:rFonts w:ascii="Times New Roman"/>
          <w:b w:val="false"/>
          <w:i w:val="false"/>
          <w:color w:val="000000"/>
          <w:sz w:val="28"/>
        </w:rPr>
        <w:t xml:space="preserve">
      </w:t>
      </w:r>
      <w:r>
        <w:rPr>
          <w:rFonts w:ascii="Times New Roman"/>
          <w:b/>
          <w:i w:val="false"/>
          <w:color w:val="000000"/>
          <w:sz w:val="28"/>
        </w:rPr>
        <w:t>8. Есепті кезеңнің соңына қызметкерлердің тізімдік санының құрамы туралы деректерді көрсетіңіз, адам</w:t>
      </w:r>
    </w:p>
    <w:bookmarkEnd w:id="17"/>
    <w:p>
      <w:pPr>
        <w:spacing w:after="0"/>
        <w:ind w:left="0"/>
        <w:jc w:val="both"/>
      </w:pPr>
      <w:r>
        <w:rPr>
          <w:rFonts w:ascii="Times New Roman"/>
          <w:b w:val="false"/>
          <w:i w:val="false"/>
          <w:color w:val="000000"/>
          <w:sz w:val="28"/>
        </w:rPr>
        <w:t>
      Укажите данные о составе списочной численности работников на конец отчетного периода,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7241"/>
        <w:gridCol w:w="1788"/>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(бөлімше) бойынша барлығы</w:t>
            </w:r>
          </w:p>
          <w:p>
            <w:pPr>
              <w:spacing w:after="20"/>
              <w:ind w:left="20"/>
              <w:jc w:val="both"/>
            </w:pPr>
            <w:r>
              <w:rPr>
                <w:rFonts w:ascii="Times New Roman"/>
                <w:b w:val="false"/>
                <w:i w:val="false"/>
                <w:color w:val="000000"/>
                <w:sz w:val="20"/>
              </w:rPr>
              <w:t>
Всего по организации (подразделению)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мынадай жастағы адамдар:</w:t>
            </w:r>
          </w:p>
          <w:p>
            <w:pPr>
              <w:spacing w:after="20"/>
              <w:ind w:left="20"/>
              <w:jc w:val="both"/>
            </w:pPr>
            <w:r>
              <w:rPr>
                <w:rFonts w:ascii="Times New Roman"/>
                <w:b w:val="false"/>
                <w:i w:val="false"/>
                <w:color w:val="000000"/>
                <w:sz w:val="20"/>
              </w:rPr>
              <w:t>
в том числе лица в возрасте: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 жас</w:t>
            </w:r>
          </w:p>
          <w:p>
            <w:pPr>
              <w:spacing w:after="20"/>
              <w:ind w:left="20"/>
              <w:jc w:val="both"/>
            </w:pP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28 жас</w:t>
            </w:r>
          </w:p>
          <w:p>
            <w:pPr>
              <w:spacing w:after="20"/>
              <w:ind w:left="20"/>
              <w:jc w:val="both"/>
            </w:pP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49 жас</w:t>
            </w:r>
          </w:p>
          <w:p>
            <w:pPr>
              <w:spacing w:after="20"/>
              <w:ind w:left="20"/>
              <w:jc w:val="both"/>
            </w:pPr>
            <w:r>
              <w:rPr>
                <w:rFonts w:ascii="Times New Roman"/>
                <w:b w:val="false"/>
                <w:i w:val="false"/>
                <w:color w:val="000000"/>
                <w:sz w:val="20"/>
              </w:rPr>
              <w:t>
лет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үлкен</w:t>
            </w:r>
          </w:p>
          <w:p>
            <w:pPr>
              <w:spacing w:after="20"/>
              <w:ind w:left="20"/>
              <w:jc w:val="both"/>
            </w:pPr>
            <w:r>
              <w:rPr>
                <w:rFonts w:ascii="Times New Roman"/>
                <w:b w:val="false"/>
                <w:i w:val="false"/>
                <w:color w:val="000000"/>
                <w:sz w:val="20"/>
              </w:rPr>
              <w:t>
лет и старше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жұмыс істейтін зейнеткерлер</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работающие пенсионеры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мүгедектігі бар қызметкерлер</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работники,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әйелдер</w:t>
            </w:r>
          </w:p>
          <w:p>
            <w:pPr>
              <w:spacing w:after="20"/>
              <w:ind w:left="20"/>
              <w:jc w:val="both"/>
            </w:pPr>
            <w:r>
              <w:rPr>
                <w:rFonts w:ascii="Times New Roman"/>
                <w:b w:val="false"/>
                <w:i w:val="false"/>
                <w:color w:val="000000"/>
                <w:sz w:val="20"/>
              </w:rPr>
              <w:t>
из них женщины, имеющие инвалидность</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"Жасыл жұмыс орындарында" жұмыс істейтіндердің саны</w:t>
            </w:r>
          </w:p>
          <w:p>
            <w:pPr>
              <w:spacing w:after="20"/>
              <w:ind w:left="20"/>
              <w:jc w:val="both"/>
            </w:pPr>
            <w:r>
              <w:rPr>
                <w:rFonts w:ascii="Times New Roman"/>
                <w:b w:val="false"/>
                <w:i w:val="false"/>
                <w:color w:val="000000"/>
                <w:sz w:val="20"/>
              </w:rPr>
              <w:t>
из строки 1:</w:t>
            </w:r>
          </w:p>
          <w:p>
            <w:pPr>
              <w:spacing w:after="20"/>
              <w:ind w:left="20"/>
              <w:jc w:val="both"/>
            </w:pPr>
            <w:r>
              <w:rPr>
                <w:rFonts w:ascii="Times New Roman"/>
                <w:b w:val="false"/>
                <w:i w:val="false"/>
                <w:color w:val="000000"/>
                <w:sz w:val="20"/>
              </w:rPr>
              <w:t>
численность работающих на "зеленых рабочих местах"</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Жұмыс күшін ұстауға жұмсалған шығындар туралы деректерді көрсетіңіз, </w:t>
      </w:r>
      <w:r>
        <w:rPr>
          <w:rFonts w:ascii="Times New Roman"/>
          <w:b/>
          <w:i w:val="false"/>
          <w:color w:val="000000"/>
          <w:sz w:val="28"/>
        </w:rPr>
        <w:t xml:space="preserve">мың теңге (ондық белгімен) </w:t>
      </w:r>
    </w:p>
    <w:bookmarkEnd w:id="18"/>
    <w:p>
      <w:pPr>
        <w:spacing w:after="0"/>
        <w:ind w:left="0"/>
        <w:jc w:val="both"/>
      </w:pPr>
      <w:r>
        <w:rPr>
          <w:rFonts w:ascii="Times New Roman"/>
          <w:b w:val="false"/>
          <w:i w:val="false"/>
          <w:color w:val="000000"/>
          <w:sz w:val="28"/>
        </w:rPr>
        <w:t>
      Укажите данные о затратах на содержание рабочей силы, тысяч тенге (с десятичным знаком)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8194"/>
        <w:gridCol w:w="914"/>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шығындар сомасы – барлығы</w:t>
            </w:r>
          </w:p>
          <w:p>
            <w:pPr>
              <w:spacing w:after="20"/>
              <w:ind w:left="20"/>
              <w:jc w:val="both"/>
            </w:pPr>
            <w:r>
              <w:rPr>
                <w:rFonts w:ascii="Times New Roman"/>
                <w:b w:val="false"/>
                <w:i w:val="false"/>
                <w:color w:val="000000"/>
                <w:sz w:val="20"/>
              </w:rPr>
              <w:t xml:space="preserve">
Сумма затрат на содержание рабочей силы – всего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w:t>
            </w:r>
          </w:p>
          <w:p>
            <w:pPr>
              <w:spacing w:after="20"/>
              <w:ind w:left="20"/>
              <w:jc w:val="both"/>
            </w:pPr>
            <w:r>
              <w:rPr>
                <w:rFonts w:ascii="Times New Roman"/>
                <w:b w:val="false"/>
                <w:i w:val="false"/>
                <w:color w:val="000000"/>
                <w:sz w:val="20"/>
              </w:rPr>
              <w:t>
Фонд заработной платы работников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мөлшерлеме мен лауазымдық (базалық) айлықақы бойынша есептелген жалақы</w:t>
            </w:r>
          </w:p>
          <w:p>
            <w:pPr>
              <w:spacing w:after="20"/>
              <w:ind w:left="20"/>
              <w:jc w:val="both"/>
            </w:pPr>
            <w:r>
              <w:rPr>
                <w:rFonts w:ascii="Times New Roman"/>
                <w:b w:val="false"/>
                <w:i w:val="false"/>
                <w:color w:val="000000"/>
                <w:sz w:val="20"/>
              </w:rPr>
              <w:t>
заработная плата, начисленная по тарифным ставкам и должностным (базовым) окладам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төлемдер мен сыйлықақылар</w:t>
            </w:r>
          </w:p>
          <w:p>
            <w:pPr>
              <w:spacing w:after="20"/>
              <w:ind w:left="20"/>
              <w:jc w:val="both"/>
            </w:pPr>
            <w:r>
              <w:rPr>
                <w:rFonts w:ascii="Times New Roman"/>
                <w:b w:val="false"/>
                <w:i w:val="false"/>
                <w:color w:val="000000"/>
                <w:sz w:val="20"/>
              </w:rPr>
              <w:t>
единовременные выплаты и премии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 мен еңбек жағдайларына байланысты өтемақы төлемдері</w:t>
            </w:r>
          </w:p>
          <w:p>
            <w:pPr>
              <w:spacing w:after="20"/>
              <w:ind w:left="20"/>
              <w:jc w:val="both"/>
            </w:pPr>
            <w:r>
              <w:rPr>
                <w:rFonts w:ascii="Times New Roman"/>
                <w:b w:val="false"/>
                <w:i w:val="false"/>
                <w:color w:val="000000"/>
                <w:sz w:val="20"/>
              </w:rPr>
              <w:t>
компенсационные выплаты, связанные с режимом работы и условиями труда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өтелмеген уақытқа ақы төлеу</w:t>
            </w:r>
          </w:p>
          <w:p>
            <w:pPr>
              <w:spacing w:after="20"/>
              <w:ind w:left="20"/>
              <w:jc w:val="both"/>
            </w:pPr>
            <w:r>
              <w:rPr>
                <w:rFonts w:ascii="Times New Roman"/>
                <w:b w:val="false"/>
                <w:i w:val="false"/>
                <w:color w:val="000000"/>
                <w:sz w:val="20"/>
              </w:rPr>
              <w:t>
оплата за неотработанное время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1.1-жолдан:</w:t>
            </w:r>
          </w:p>
          <w:p>
            <w:pPr>
              <w:spacing w:after="20"/>
              <w:ind w:left="20"/>
              <w:jc w:val="both"/>
            </w:pPr>
            <w:r>
              <w:rPr>
                <w:rFonts w:ascii="Times New Roman"/>
                <w:b w:val="false"/>
                <w:i w:val="false"/>
                <w:color w:val="000000"/>
                <w:sz w:val="20"/>
              </w:rPr>
              <w:t>
из строки 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нысандағы жалақы қоры</w:t>
            </w:r>
          </w:p>
          <w:p>
            <w:pPr>
              <w:spacing w:after="20"/>
              <w:ind w:left="20"/>
              <w:jc w:val="both"/>
            </w:pPr>
            <w:r>
              <w:rPr>
                <w:rFonts w:ascii="Times New Roman"/>
                <w:b w:val="false"/>
                <w:i w:val="false"/>
                <w:color w:val="000000"/>
                <w:sz w:val="20"/>
              </w:rPr>
              <w:t>
фонд заработной платы в денежной форме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нысандағы жалақы қоры</w:t>
            </w:r>
          </w:p>
          <w:p>
            <w:pPr>
              <w:spacing w:after="20"/>
              <w:ind w:left="20"/>
              <w:jc w:val="both"/>
            </w:pPr>
            <w:r>
              <w:rPr>
                <w:rFonts w:ascii="Times New Roman"/>
                <w:b w:val="false"/>
                <w:i w:val="false"/>
                <w:color w:val="000000"/>
                <w:sz w:val="20"/>
              </w:rPr>
              <w:t xml:space="preserve">
фонд заработной платы в натуральной форме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қорында ескерілмейтін төлемдер мен шығыстар - барлығы</w:t>
            </w:r>
          </w:p>
          <w:p>
            <w:pPr>
              <w:spacing w:after="20"/>
              <w:ind w:left="20"/>
              <w:jc w:val="both"/>
            </w:pPr>
            <w:r>
              <w:rPr>
                <w:rFonts w:ascii="Times New Roman"/>
                <w:b w:val="false"/>
                <w:i w:val="false"/>
                <w:color w:val="000000"/>
                <w:sz w:val="20"/>
              </w:rPr>
              <w:t>
Выплаты и расходы, не учитываемые в фонде заработной платы – 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 тұрғын үймен қамтамасыз ету бойынша ұйымның шығыстары</w:t>
            </w:r>
          </w:p>
          <w:p>
            <w:pPr>
              <w:spacing w:after="20"/>
              <w:ind w:left="20"/>
              <w:jc w:val="both"/>
            </w:pPr>
            <w:r>
              <w:rPr>
                <w:rFonts w:ascii="Times New Roman"/>
                <w:b w:val="false"/>
                <w:i w:val="false"/>
                <w:color w:val="000000"/>
                <w:sz w:val="20"/>
              </w:rPr>
              <w:t>
расходы организации по обеспечению работников жильем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меншігіне берілген тұрғын үйдің құны</w:t>
            </w:r>
          </w:p>
          <w:p>
            <w:pPr>
              <w:spacing w:after="20"/>
              <w:ind w:left="20"/>
              <w:jc w:val="both"/>
            </w:pPr>
            <w:r>
              <w:rPr>
                <w:rFonts w:ascii="Times New Roman"/>
                <w:b w:val="false"/>
                <w:i w:val="false"/>
                <w:color w:val="000000"/>
                <w:sz w:val="20"/>
              </w:rPr>
              <w:t>
стоимость жилья, переданного в собственность работникам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тұрғын үй құрылысына немесе тұрғын үйді сатып алуына берілген өтеусіз демеу -</w:t>
            </w:r>
          </w:p>
          <w:p>
            <w:pPr>
              <w:spacing w:after="20"/>
              <w:ind w:left="20"/>
              <w:jc w:val="both"/>
            </w:pPr>
            <w:r>
              <w:rPr>
                <w:rFonts w:ascii="Times New Roman"/>
                <w:b w:val="false"/>
                <w:i w:val="false"/>
                <w:color w:val="000000"/>
                <w:sz w:val="20"/>
              </w:rPr>
              <w:t>
қаржылар, қызметкерге ұйым өткізген пәтерлердің нарықтық құны мен қызметкер төлеген сома арасындағы айырма</w:t>
            </w:r>
          </w:p>
          <w:p>
            <w:pPr>
              <w:spacing w:after="20"/>
              <w:ind w:left="20"/>
              <w:jc w:val="both"/>
            </w:pPr>
            <w:r>
              <w:rPr>
                <w:rFonts w:ascii="Times New Roman"/>
                <w:b w:val="false"/>
                <w:i w:val="false"/>
                <w:color w:val="000000"/>
                <w:sz w:val="20"/>
              </w:rPr>
              <w:t>
безвозмездные субсидии, предоставленные работникам на жилищное строительство или приобретение жилья, разница между рыночной стоимостью квартиры, реализованной организацией работнику и суммой, уплаченной работником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шығыстарын өтеу тәртібінде тұрғын үй-жайға (пәтерді, жатақханадағы орынды жалға алу), коммуналдық көрсетілетін қызметтерге және ағымдағы жөндеуге ақы төлеу бойынша ұйым төлейтін шығыстар</w:t>
            </w:r>
          </w:p>
          <w:p>
            <w:pPr>
              <w:spacing w:after="20"/>
              <w:ind w:left="20"/>
              <w:jc w:val="both"/>
            </w:pPr>
            <w:r>
              <w:rPr>
                <w:rFonts w:ascii="Times New Roman"/>
                <w:b w:val="false"/>
                <w:i w:val="false"/>
                <w:color w:val="000000"/>
                <w:sz w:val="20"/>
              </w:rPr>
              <w:t>
расходы, уплаченные организацией в порядке возмещения расходов работников по оплате жилого помещения (плата за аренду квартиры, места в общежитии), коммунальных услуг и по оплате текущего ремонта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әлеуметтік қорғауға жұмсаған шығыстары</w:t>
            </w:r>
          </w:p>
          <w:p>
            <w:pPr>
              <w:spacing w:after="20"/>
              <w:ind w:left="20"/>
              <w:jc w:val="both"/>
            </w:pPr>
            <w:r>
              <w:rPr>
                <w:rFonts w:ascii="Times New Roman"/>
                <w:b w:val="false"/>
                <w:i w:val="false"/>
                <w:color w:val="000000"/>
                <w:sz w:val="20"/>
              </w:rPr>
              <w:t xml:space="preserve">
расходы организации на социальную защиту работников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w:t>
            </w:r>
          </w:p>
          <w:p>
            <w:pPr>
              <w:spacing w:after="20"/>
              <w:ind w:left="20"/>
              <w:jc w:val="both"/>
            </w:pPr>
            <w:r>
              <w:rPr>
                <w:rFonts w:ascii="Times New Roman"/>
                <w:b w:val="false"/>
                <w:i w:val="false"/>
                <w:color w:val="000000"/>
                <w:sz w:val="20"/>
              </w:rPr>
              <w:t>
социальное отчисление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жармсыздығы бойынша жәрдемақы</w:t>
            </w:r>
          </w:p>
          <w:p>
            <w:pPr>
              <w:spacing w:after="20"/>
              <w:ind w:left="20"/>
              <w:jc w:val="both"/>
            </w:pPr>
            <w:r>
              <w:rPr>
                <w:rFonts w:ascii="Times New Roman"/>
                <w:b w:val="false"/>
                <w:i w:val="false"/>
                <w:color w:val="000000"/>
                <w:sz w:val="20"/>
              </w:rPr>
              <w:t>
пособие по временной нетрудоспососбности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көмек</w:t>
            </w:r>
          </w:p>
          <w:p>
            <w:pPr>
              <w:spacing w:after="20"/>
              <w:ind w:left="20"/>
              <w:jc w:val="both"/>
            </w:pPr>
            <w:r>
              <w:rPr>
                <w:rFonts w:ascii="Times New Roman"/>
                <w:b w:val="false"/>
                <w:i w:val="false"/>
                <w:color w:val="000000"/>
                <w:sz w:val="20"/>
              </w:rPr>
              <w:t>
материальная помощь</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p>
            <w:pPr>
              <w:spacing w:after="20"/>
              <w:ind w:left="20"/>
              <w:jc w:val="both"/>
            </w:pPr>
            <w:r>
              <w:rPr>
                <w:rFonts w:ascii="Times New Roman"/>
                <w:b w:val="false"/>
                <w:i w:val="false"/>
                <w:color w:val="000000"/>
                <w:sz w:val="20"/>
              </w:rPr>
              <w:t>
другие расходы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оқытуға жұмсаған шығыстары</w:t>
            </w:r>
          </w:p>
          <w:p>
            <w:pPr>
              <w:spacing w:after="20"/>
              <w:ind w:left="20"/>
              <w:jc w:val="both"/>
            </w:pPr>
            <w:r>
              <w:rPr>
                <w:rFonts w:ascii="Times New Roman"/>
                <w:b w:val="false"/>
                <w:i w:val="false"/>
                <w:color w:val="000000"/>
                <w:sz w:val="20"/>
              </w:rPr>
              <w:t>
расходы организации на обучение работников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(ұйым) өндірістік қажеттілікке байланысты оқыту мекемелеріне оқуға</w:t>
            </w:r>
          </w:p>
          <w:p>
            <w:pPr>
              <w:spacing w:after="20"/>
              <w:ind w:left="20"/>
              <w:jc w:val="both"/>
            </w:pPr>
            <w:r>
              <w:rPr>
                <w:rFonts w:ascii="Times New Roman"/>
                <w:b w:val="false"/>
                <w:i w:val="false"/>
                <w:color w:val="000000"/>
                <w:sz w:val="20"/>
              </w:rPr>
              <w:t>
жіберілген студенттер мен оқушыларға ұйымның қаражаты есебінен төленетін стипендиялар</w:t>
            </w:r>
          </w:p>
          <w:p>
            <w:pPr>
              <w:spacing w:after="20"/>
              <w:ind w:left="20"/>
              <w:jc w:val="both"/>
            </w:pPr>
            <w:r>
              <w:rPr>
                <w:rFonts w:ascii="Times New Roman"/>
                <w:b w:val="false"/>
                <w:i w:val="false"/>
                <w:color w:val="000000"/>
                <w:sz w:val="20"/>
              </w:rPr>
              <w:t>
стипендии студентам и учашимся, направленным работодателем (организацией) на обучение в учебные заведения, связанные с производственной необходимостью и выплачиваемые за счет средств организации</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тренингтерге және басқа да білім беру іс - шараларына жұмсалған шығыстар</w:t>
            </w:r>
          </w:p>
          <w:p>
            <w:pPr>
              <w:spacing w:after="20"/>
              <w:ind w:left="20"/>
              <w:jc w:val="both"/>
            </w:pPr>
            <w:r>
              <w:rPr>
                <w:rFonts w:ascii="Times New Roman"/>
                <w:b w:val="false"/>
                <w:i w:val="false"/>
                <w:color w:val="000000"/>
                <w:sz w:val="20"/>
              </w:rPr>
              <w:t>
расходы на тренинги и другие образовательные мероприятия</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мəдени іс-шараларды өткізуге, сондай-ақ демалыс пен ойын-сауықты ұйымдастыруға жұмсалған шығыстар</w:t>
            </w:r>
          </w:p>
          <w:p>
            <w:pPr>
              <w:spacing w:after="20"/>
              <w:ind w:left="20"/>
              <w:jc w:val="both"/>
            </w:pPr>
            <w:r>
              <w:rPr>
                <w:rFonts w:ascii="Times New Roman"/>
                <w:b w:val="false"/>
                <w:i w:val="false"/>
                <w:color w:val="000000"/>
                <w:sz w:val="20"/>
              </w:rPr>
              <w:t>
расходы на проведение культурных мероприятий, а также по организации отдыха и развлечений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жоғарыда көрсетілген топтарға жатпайтын жұмыс күшіне шығыстары</w:t>
            </w:r>
          </w:p>
          <w:p>
            <w:pPr>
              <w:spacing w:after="20"/>
              <w:ind w:left="20"/>
              <w:jc w:val="both"/>
            </w:pPr>
            <w:r>
              <w:rPr>
                <w:rFonts w:ascii="Times New Roman"/>
                <w:b w:val="false"/>
                <w:i w:val="false"/>
                <w:color w:val="000000"/>
                <w:sz w:val="20"/>
              </w:rPr>
              <w:t>
расходы организации на рабочую силу, не отнесенные к вышеперечисленным группам</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пайдалануға байланысты салықтар</w:t>
            </w:r>
          </w:p>
          <w:p>
            <w:pPr>
              <w:spacing w:after="20"/>
              <w:ind w:left="20"/>
              <w:jc w:val="both"/>
            </w:pPr>
            <w:r>
              <w:rPr>
                <w:rFonts w:ascii="Times New Roman"/>
                <w:b w:val="false"/>
                <w:i w:val="false"/>
                <w:color w:val="000000"/>
                <w:sz w:val="20"/>
              </w:rPr>
              <w:t xml:space="preserve">
налоги, связанные с использованием рабочей силы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w:t>
            </w:r>
          </w:p>
          <w:p>
            <w:pPr>
              <w:spacing w:after="20"/>
              <w:ind w:left="20"/>
              <w:jc w:val="both"/>
            </w:pPr>
            <w:r>
              <w:rPr>
                <w:rFonts w:ascii="Times New Roman"/>
                <w:b w:val="false"/>
                <w:i w:val="false"/>
                <w:color w:val="000000"/>
                <w:sz w:val="20"/>
              </w:rPr>
              <w:t>
социальный налог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байланысты шығыстар</w:t>
            </w:r>
          </w:p>
          <w:p>
            <w:pPr>
              <w:spacing w:after="20"/>
              <w:ind w:left="20"/>
              <w:jc w:val="both"/>
            </w:pPr>
            <w:r>
              <w:rPr>
                <w:rFonts w:ascii="Times New Roman"/>
                <w:b w:val="false"/>
                <w:i w:val="false"/>
                <w:color w:val="000000"/>
                <w:sz w:val="20"/>
              </w:rPr>
              <w:t>
расходы, связанные с привлечением иностранной рабочей силы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19"/>
    <w:p>
      <w:pPr>
        <w:spacing w:after="0"/>
        <w:ind w:left="0"/>
        <w:jc w:val="both"/>
      </w:pPr>
      <w:r>
        <w:rPr>
          <w:rFonts w:ascii="Times New Roman"/>
          <w:b w:val="false"/>
          <w:i w:val="false"/>
          <w:color w:val="000000"/>
          <w:sz w:val="28"/>
        </w:rPr>
        <w:t xml:space="preserve">
      </w:t>
      </w:r>
      <w:r>
        <w:rPr>
          <w:rFonts w:ascii="Times New Roman"/>
          <w:b/>
          <w:i w:val="false"/>
          <w:color w:val="000000"/>
          <w:sz w:val="28"/>
        </w:rPr>
        <w:t>10. Статистикалық нысанды толтыруға жұмсалған уақытты көрсетіңіз, сағатпен (қажеттісін қоршаңыз)</w:t>
      </w:r>
    </w:p>
    <w:bookmarkEnd w:id="19"/>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159"/>
        <w:gridCol w:w="2159"/>
        <w:gridCol w:w="2159"/>
        <w:gridCol w:w="2606"/>
        <w:gridCol w:w="1706"/>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Наименование ____________________________________________________________ </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xml:space="preserve">
      Адрес (респондента) ________________________________________________________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 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________________________________________ 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________________________________________________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33" w:id="2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7 қыркүйектегі </w:t>
            </w:r>
            <w:r>
              <w:br/>
            </w:r>
            <w:r>
              <w:rPr>
                <w:rFonts w:ascii="Times New Roman"/>
                <w:b w:val="false"/>
                <w:i w:val="false"/>
                <w:color w:val="000000"/>
                <w:sz w:val="20"/>
              </w:rPr>
              <w:t xml:space="preserve">№ 34 бұйрығына </w:t>
            </w:r>
            <w:r>
              <w:br/>
            </w:r>
            <w:r>
              <w:rPr>
                <w:rFonts w:ascii="Times New Roman"/>
                <w:b w:val="false"/>
                <w:i w:val="false"/>
                <w:color w:val="000000"/>
                <w:sz w:val="20"/>
              </w:rPr>
              <w:t>2-қосымша</w:t>
            </w:r>
          </w:p>
        </w:tc>
      </w:tr>
    </w:tbl>
    <w:bookmarkStart w:name="z35" w:id="21"/>
    <w:p>
      <w:pPr>
        <w:spacing w:after="0"/>
        <w:ind w:left="0"/>
        <w:jc w:val="left"/>
      </w:pPr>
      <w:r>
        <w:rPr>
          <w:rFonts w:ascii="Times New Roman"/>
          <w:b/>
          <w:i w:val="false"/>
          <w:color w:val="000000"/>
        </w:rPr>
        <w:t xml:space="preserve"> "Еңбек бойынша есеп" (индексі 1-Т, кезеңділігі жылдық) жалпымемлекеттік статистикалық байқаудың статистикалық нысанын толтыру жөніндегі нұсқаулық</w:t>
      </w:r>
    </w:p>
    <w:bookmarkEnd w:id="21"/>
    <w:bookmarkStart w:name="z36" w:id="22"/>
    <w:p>
      <w:pPr>
        <w:spacing w:after="0"/>
        <w:ind w:left="0"/>
        <w:jc w:val="both"/>
      </w:pPr>
      <w:r>
        <w:rPr>
          <w:rFonts w:ascii="Times New Roman"/>
          <w:b w:val="false"/>
          <w:i w:val="false"/>
          <w:color w:val="000000"/>
          <w:sz w:val="28"/>
        </w:rPr>
        <w:t>
      1. Осы "Еңбек бойынша есеп" (индексі 1-Т,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8) тармақшасына сәйкес әзірленді және "Еңбек бойынша есеп" (индексі 1-Т,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
    <w:bookmarkStart w:name="z37" w:id="23"/>
    <w:p>
      <w:pPr>
        <w:spacing w:after="0"/>
        <w:ind w:left="0"/>
        <w:jc w:val="both"/>
      </w:pPr>
      <w:r>
        <w:rPr>
          <w:rFonts w:ascii="Times New Roman"/>
          <w:b w:val="false"/>
          <w:i w:val="false"/>
          <w:color w:val="000000"/>
          <w:sz w:val="28"/>
        </w:rPr>
        <w:t>
      2. Осы Нұсқаулықта Заңда айқындалған мәндердегі ұғымдар, сондай-ақ мынадай анықтамалар пайдаланылады:</w:t>
      </w:r>
    </w:p>
    <w:bookmarkEnd w:id="23"/>
    <w:p>
      <w:pPr>
        <w:spacing w:after="0"/>
        <w:ind w:left="0"/>
        <w:jc w:val="both"/>
      </w:pPr>
      <w:r>
        <w:rPr>
          <w:rFonts w:ascii="Times New Roman"/>
          <w:b w:val="false"/>
          <w:i w:val="false"/>
          <w:color w:val="000000"/>
          <w:sz w:val="28"/>
        </w:rPr>
        <w:t xml:space="preserve">
      1) жұмыс уақыты – жұмыскер жұмыс берушінің актілеріне және еңбек шартының талаптарына сәйкес еңбек міндеттерін орындайтын уақыт, сондай-ақ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pPr>
        <w:spacing w:after="0"/>
        <w:ind w:left="0"/>
        <w:jc w:val="both"/>
      </w:pPr>
      <w:r>
        <w:rPr>
          <w:rFonts w:ascii="Times New Roman"/>
          <w:b w:val="false"/>
          <w:i w:val="false"/>
          <w:color w:val="000000"/>
          <w:sz w:val="28"/>
        </w:rPr>
        <w:t xml:space="preserve">
      2)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қалыпты ұзақтықтан аз уақыт, оның ішінде:</w:t>
      </w:r>
    </w:p>
    <w:p>
      <w:pPr>
        <w:spacing w:after="0"/>
        <w:ind w:left="0"/>
        <w:jc w:val="both"/>
      </w:pPr>
      <w:r>
        <w:rPr>
          <w:rFonts w:ascii="Times New Roman"/>
          <w:b w:val="false"/>
          <w:i w:val="false"/>
          <w:color w:val="000000"/>
          <w:sz w:val="28"/>
        </w:rPr>
        <w:t>
      толық емес жұмыс күні, яғни күнделікті жұмыс (жұмыс ауысымы) ұзақтығының нормасын азайту;</w:t>
      </w:r>
    </w:p>
    <w:p>
      <w:pPr>
        <w:spacing w:after="0"/>
        <w:ind w:left="0"/>
        <w:jc w:val="both"/>
      </w:pPr>
      <w:r>
        <w:rPr>
          <w:rFonts w:ascii="Times New Roman"/>
          <w:b w:val="false"/>
          <w:i w:val="false"/>
          <w:color w:val="000000"/>
          <w:sz w:val="28"/>
        </w:rPr>
        <w:t>
      толық емес жұмыс аптасы, яғни жұмыс аптасындағы жұмыс күндерінің санын қысқарту;</w:t>
      </w:r>
    </w:p>
    <w:p>
      <w:pPr>
        <w:spacing w:after="0"/>
        <w:ind w:left="0"/>
        <w:jc w:val="both"/>
      </w:pPr>
      <w:r>
        <w:rPr>
          <w:rFonts w:ascii="Times New Roman"/>
          <w:b w:val="false"/>
          <w:i w:val="false"/>
          <w:color w:val="000000"/>
          <w:sz w:val="28"/>
        </w:rPr>
        <w:t>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Start w:name="z38" w:id="24"/>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24"/>
    <w:p>
      <w:pPr>
        <w:spacing w:after="0"/>
        <w:ind w:left="0"/>
        <w:jc w:val="both"/>
      </w:pPr>
      <w:r>
        <w:rPr>
          <w:rFonts w:ascii="Times New Roman"/>
          <w:b w:val="false"/>
          <w:i w:val="false"/>
          <w:color w:val="000000"/>
          <w:sz w:val="28"/>
        </w:rPr>
        <w:t>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w:t>
      </w:r>
    </w:p>
    <w:bookmarkStart w:name="z39" w:id="25"/>
    <w:p>
      <w:pPr>
        <w:spacing w:after="0"/>
        <w:ind w:left="0"/>
        <w:jc w:val="both"/>
      </w:pPr>
      <w:r>
        <w:rPr>
          <w:rFonts w:ascii="Times New Roman"/>
          <w:b w:val="false"/>
          <w:i w:val="false"/>
          <w:color w:val="000000"/>
          <w:sz w:val="28"/>
        </w:rPr>
        <w:t>
      4. Статистикалық нысанды респондент белгіленген күнтізбелік есепті кезең уақытында толтырады: жыл.</w:t>
      </w:r>
    </w:p>
    <w:bookmarkEnd w:id="25"/>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туралы бұйрықтардың (өкімдердің), жұмыс уақытын пайдалану есебінің табельдері, есеп айырысу-төлем ведомостерінің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уақытша жарамсыздық туралы парақтар, бұйрықтар (өкімдер) негізінде ғана көрсетіледі.</w:t>
      </w:r>
    </w:p>
    <w:bookmarkStart w:name="z40" w:id="26"/>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нысандарынан көрсетілген деректер жыл басынан бергі кезең үшін алып тасталады және құрамына құрылымдық және оқшауланған бөлімшелер кіретін заңды тұлғаның есебіне жыл басынан бастап енгізіледі.</w:t>
      </w:r>
    </w:p>
    <w:bookmarkEnd w:id="26"/>
    <w:p>
      <w:pPr>
        <w:spacing w:after="0"/>
        <w:ind w:left="0"/>
        <w:jc w:val="both"/>
      </w:pPr>
      <w:r>
        <w:rPr>
          <w:rFonts w:ascii="Times New Roman"/>
          <w:b w:val="false"/>
          <w:i w:val="false"/>
          <w:color w:val="000000"/>
          <w:sz w:val="28"/>
        </w:rPr>
        <w:t>
      Заңды тұлғаның шаруашылық жүргізуінің ұйымдық-құқықтық нысаны өзгерген жағдайда, заңды тұлғаның жаңа статусы бойынша деректер өзгеріс болған уақыттан бастап есептеледі, бұрынғы статусы бойынша жыл басынан бергі айлардағы деректер статистикалық нысаннан алып тасталмайды.</w:t>
      </w:r>
    </w:p>
    <w:bookmarkStart w:name="z41" w:id="27"/>
    <w:p>
      <w:pPr>
        <w:spacing w:after="0"/>
        <w:ind w:left="0"/>
        <w:jc w:val="both"/>
      </w:pPr>
      <w:r>
        <w:rPr>
          <w:rFonts w:ascii="Times New Roman"/>
          <w:b w:val="false"/>
          <w:i w:val="false"/>
          <w:color w:val="000000"/>
          <w:sz w:val="28"/>
        </w:rPr>
        <w:t>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27"/>
    <w:bookmarkStart w:name="z42" w:id="28"/>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(төлемақысыз және кез-келген келісімшартсыз орындалған жұмысты білдіреді) ескеріледі.</w:t>
      </w:r>
    </w:p>
    <w:bookmarkEnd w:id="28"/>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толық емес жұмыс уақытына жұмысқа қабылданғандар;</w:t>
      </w:r>
    </w:p>
    <w:p>
      <w:pPr>
        <w:spacing w:after="0"/>
        <w:ind w:left="0"/>
        <w:jc w:val="both"/>
      </w:pPr>
      <w:r>
        <w:rPr>
          <w:rFonts w:ascii="Times New Roman"/>
          <w:b w:val="false"/>
          <w:i w:val="false"/>
          <w:color w:val="000000"/>
          <w:sz w:val="28"/>
        </w:rPr>
        <w:t>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топтардағы мүгедектер);</w:t>
      </w:r>
    </w:p>
    <w:p>
      <w:pPr>
        <w:spacing w:after="0"/>
        <w:ind w:left="0"/>
        <w:jc w:val="both"/>
      </w:pPr>
      <w:r>
        <w:rPr>
          <w:rFonts w:ascii="Times New Roman"/>
          <w:b w:val="false"/>
          <w:i w:val="false"/>
          <w:color w:val="000000"/>
          <w:sz w:val="28"/>
        </w:rPr>
        <w:t>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(науқастануына, оқу демалысына, жүктiлiгі және босануы бойынша демалысына, бала күтімі бойынша демалыста болуына, мерзімді әскери қызметті өтеуіне байланысты)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 қосылады.</w:t>
      </w:r>
    </w:p>
    <w:p>
      <w:pPr>
        <w:spacing w:after="0"/>
        <w:ind w:left="0"/>
        <w:jc w:val="both"/>
      </w:pPr>
      <w:r>
        <w:rPr>
          <w:rFonts w:ascii="Times New Roman"/>
          <w:b w:val="false"/>
          <w:i w:val="false"/>
          <w:color w:val="000000"/>
          <w:sz w:val="28"/>
        </w:rPr>
        <w:t>
      Өз материалдарымен және өзiнiң немесе жұмыс берушi бөлiп беретiн не жұмыс берушiнің қаражаты есебiнен сатып алынатын жабдықтарды,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қоғамдық бастамаларда жұмыс істейтін адамдар қосылады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адамдардың тізімдік санында әрбір күнтізбелік күн бүтін бірлік ретінде есептеледі.</w:t>
      </w:r>
    </w:p>
    <w:p>
      <w:pPr>
        <w:spacing w:after="0"/>
        <w:ind w:left="0"/>
        <w:jc w:val="both"/>
      </w:pPr>
      <w:r>
        <w:rPr>
          <w:rFonts w:ascii="Times New Roman"/>
          <w:b w:val="false"/>
          <w:i w:val="false"/>
          <w:color w:val="000000"/>
          <w:sz w:val="28"/>
        </w:rPr>
        <w:t>
      Сондай-ақ, келесі себептер бойынша ұйымда уақытша болмаған қызметкерлер де тізімдік санға қосылады:</w:t>
      </w:r>
    </w:p>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4) демалыс және мереке күндеріндегі жұмысы үшін қосымша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(еңбекке уақытша жарамсыздық туралы парақтарға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p>
      <w:pPr>
        <w:spacing w:after="0"/>
        <w:ind w:left="0"/>
        <w:jc w:val="both"/>
      </w:pPr>
      <w:r>
        <w:rPr>
          <w:rFonts w:ascii="Times New Roman"/>
          <w:b w:val="false"/>
          <w:i w:val="false"/>
          <w:color w:val="000000"/>
          <w:sz w:val="28"/>
        </w:rPr>
        <w:t>
      15) жұмыспен қамту мәселелері бойынша уәкілетті органмен өзара іс-қимыл негізінде ұйымға жұмыс үшін тартылғандар қосылады.</w:t>
      </w:r>
    </w:p>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w:t>
      </w:r>
    </w:p>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w:t>
      </w:r>
    </w:p>
    <w:p>
      <w:pPr>
        <w:spacing w:after="0"/>
        <w:ind w:left="0"/>
        <w:jc w:val="both"/>
      </w:pPr>
      <w:r>
        <w:rPr>
          <w:rFonts w:ascii="Times New Roman"/>
          <w:b w:val="false"/>
          <w:i w:val="false"/>
          <w:color w:val="000000"/>
          <w:sz w:val="28"/>
        </w:rPr>
        <w:t>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w:t>
      </w:r>
    </w:p>
    <w:p>
      <w:pPr>
        <w:spacing w:after="0"/>
        <w:ind w:left="0"/>
        <w:jc w:val="both"/>
      </w:pPr>
      <w:r>
        <w:rPr>
          <w:rFonts w:ascii="Times New Roman"/>
          <w:b w:val="false"/>
          <w:i w:val="false"/>
          <w:color w:val="000000"/>
          <w:sz w:val="28"/>
        </w:rPr>
        <w:t>
      Демалыс немесе мереке күнгі тізімдік құрамдағы қызметкерлер саны соның алдыңғы жұмыс күнгі қызметкерлердің тізімдік санына тең деп қабылданады. Қатарынан екі немесе одан да көп демалыс немесе мерекелік күндер болса, осы күндердің әрқайсысындағы тізімдік құрамдағы қызметкерлер саны сол демалыс немесе мерекелік күндердің алдындағы жұмыс күнгі тізімдік құрамдағы қызметкерлер санымен тең етіп алынады.</w:t>
      </w:r>
    </w:p>
    <w:p>
      <w:pPr>
        <w:spacing w:after="0"/>
        <w:ind w:left="0"/>
        <w:jc w:val="both"/>
      </w:pPr>
      <w:r>
        <w:rPr>
          <w:rFonts w:ascii="Times New Roman"/>
          <w:b w:val="false"/>
          <w:i w:val="false"/>
          <w:color w:val="000000"/>
          <w:sz w:val="28"/>
        </w:rPr>
        <w:t>
      Бір тоқсанға орташа алғандағы қызметкерлердің тізімдік саны ұйымның тоқсандағы жұмыс істеген барлық айларындағы қызметкерлердің орташа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p>
      <w:pPr>
        <w:spacing w:after="0"/>
        <w:ind w:left="0"/>
        <w:jc w:val="both"/>
      </w:pPr>
      <w:r>
        <w:rPr>
          <w:rFonts w:ascii="Times New Roman"/>
          <w:b w:val="false"/>
          <w:i w:val="false"/>
          <w:color w:val="000000"/>
          <w:sz w:val="28"/>
        </w:rPr>
        <w:t>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w:t>
      </w:r>
    </w:p>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43" w:id="29"/>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7-тармағының 3), 7), 9), 13) және 14) тармақшаларында көрсетілген санаттағы қызметкерлер алып тасталады.</w:t>
      </w:r>
    </w:p>
    <w:bookmarkEnd w:id="29"/>
    <w:p>
      <w:pPr>
        <w:spacing w:after="0"/>
        <w:ind w:left="0"/>
        <w:jc w:val="both"/>
      </w:pPr>
      <w:r>
        <w:rPr>
          <w:rFonts w:ascii="Times New Roman"/>
          <w:b w:val="false"/>
          <w:i w:val="false"/>
          <w:color w:val="000000"/>
          <w:sz w:val="28"/>
        </w:rPr>
        <w:t>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p>
      <w:pPr>
        <w:spacing w:after="0"/>
        <w:ind w:left="0"/>
        <w:jc w:val="both"/>
      </w:pPr>
      <w:r>
        <w:rPr>
          <w:rFonts w:ascii="Times New Roman"/>
          <w:b w:val="false"/>
          <w:i w:val="false"/>
          <w:color w:val="000000"/>
          <w:sz w:val="28"/>
        </w:rPr>
        <w:t>
      Өндірістік-экономикалық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p>
      <w:pPr>
        <w:spacing w:after="0"/>
        <w:ind w:left="0"/>
        <w:jc w:val="both"/>
      </w:pPr>
      <w:r>
        <w:rPr>
          <w:rFonts w:ascii="Times New Roman"/>
          <w:b w:val="false"/>
          <w:i w:val="false"/>
          <w:color w:val="000000"/>
          <w:sz w:val="28"/>
        </w:rPr>
        <w:t>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7-тармағында көрсетілген кезең ішіндегі орташа алғандағы қызметкерлердің тізімдік санын есептеу тәртібіне ұқсас.</w:t>
      </w:r>
    </w:p>
    <w:p>
      <w:pPr>
        <w:spacing w:after="0"/>
        <w:ind w:left="0"/>
        <w:jc w:val="both"/>
      </w:pPr>
      <w:r>
        <w:rPr>
          <w:rFonts w:ascii="Times New Roman"/>
          <w:b w:val="false"/>
          <w:i w:val="false"/>
          <w:color w:val="000000"/>
          <w:sz w:val="28"/>
        </w:rPr>
        <w:t>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p>
      <w:pPr>
        <w:spacing w:after="0"/>
        <w:ind w:left="0"/>
        <w:jc w:val="both"/>
      </w:pPr>
      <w:r>
        <w:rPr>
          <w:rFonts w:ascii="Times New Roman"/>
          <w:b w:val="false"/>
          <w:i w:val="false"/>
          <w:color w:val="000000"/>
          <w:sz w:val="28"/>
        </w:rPr>
        <w:t>
      Қызметкерлердің нақты санына жалақысы есептелетін қоғамдық бастамаларда жұмыспен қамтылған адамдар кіреді.</w:t>
      </w:r>
    </w:p>
    <w:p>
      <w:pPr>
        <w:spacing w:after="0"/>
        <w:ind w:left="0"/>
        <w:jc w:val="both"/>
      </w:pPr>
      <w:r>
        <w:rPr>
          <w:rFonts w:ascii="Times New Roman"/>
          <w:b w:val="false"/>
          <w:i w:val="false"/>
          <w:color w:val="000000"/>
          <w:sz w:val="28"/>
        </w:rPr>
        <w:t>
      Еңбекке уақытша жарамсыздық туралы парақтарға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Start w:name="z44" w:id="30"/>
    <w:p>
      <w:pPr>
        <w:spacing w:after="0"/>
        <w:ind w:left="0"/>
        <w:jc w:val="both"/>
      </w:pPr>
      <w:r>
        <w:rPr>
          <w:rFonts w:ascii="Times New Roman"/>
          <w:b w:val="false"/>
          <w:i w:val="false"/>
          <w:color w:val="000000"/>
          <w:sz w:val="28"/>
        </w:rPr>
        <w:t>
      9. Ұйымның барлық қызметкерлері Қазақстан Республикасы Инвестициялар және даму министрлігі Техникалық реттеу және метрология комитеті төрағасының 2017 жылғы 11 мамырдағы № 130-од бұйрығымен бекітілген, Еңбек және халықты әлеуметтік қорғау министрлігінің (www.enbek.gov.kz) интернет-ресурсында орналастырылған "Қызметтер жіктеуіші" Қазақстан Республикасының ұлттық жіктеуішіне сәйкес негізгі қызмет топтары бойынша жіктеледі (бөлінеді).</w:t>
      </w:r>
    </w:p>
    <w:bookmarkEnd w:id="30"/>
    <w:bookmarkStart w:name="z45" w:id="31"/>
    <w:p>
      <w:pPr>
        <w:spacing w:after="0"/>
        <w:ind w:left="0"/>
        <w:jc w:val="both"/>
      </w:pPr>
      <w:r>
        <w:rPr>
          <w:rFonts w:ascii="Times New Roman"/>
          <w:b w:val="false"/>
          <w:i w:val="false"/>
          <w:color w:val="000000"/>
          <w:sz w:val="28"/>
        </w:rPr>
        <w:t>
      10. Қызметкерлердің білім деңгейлері "Білім туралы" Қазақстан Республикасы Заңына сәйкес айқындалады.</w:t>
      </w:r>
    </w:p>
    <w:bookmarkEnd w:id="31"/>
    <w:p>
      <w:pPr>
        <w:spacing w:after="0"/>
        <w:ind w:left="0"/>
        <w:jc w:val="both"/>
      </w:pPr>
      <w:r>
        <w:rPr>
          <w:rFonts w:ascii="Times New Roman"/>
          <w:b w:val="false"/>
          <w:i w:val="false"/>
          <w:color w:val="000000"/>
          <w:sz w:val="28"/>
        </w:rPr>
        <w:t>
      Жоғары білімі бар қызметкерлерге жоғары оқу орындарын, оның ішінде ұлттық зерттеу университеті, ұлттық жоғары оқу орнын, зерттеу университетін, университет, академия, институт және оларға теңестірілгендерді (консерватория, жоғары мектеп, жоғары училище) бітірген адамдар жатады.</w:t>
      </w:r>
    </w:p>
    <w:p>
      <w:pPr>
        <w:spacing w:after="0"/>
        <w:ind w:left="0"/>
        <w:jc w:val="both"/>
      </w:pPr>
      <w:r>
        <w:rPr>
          <w:rFonts w:ascii="Times New Roman"/>
          <w:b w:val="false"/>
          <w:i w:val="false"/>
          <w:color w:val="000000"/>
          <w:sz w:val="28"/>
        </w:rPr>
        <w:t>
      Жоғары оқу орнынан кейінгі білімі бар қызметкерлерге резидентура, магистратура және докторантураны бітірген адамдар жатады.</w:t>
      </w:r>
    </w:p>
    <w:p>
      <w:pPr>
        <w:spacing w:after="0"/>
        <w:ind w:left="0"/>
        <w:jc w:val="both"/>
      </w:pPr>
      <w:r>
        <w:rPr>
          <w:rFonts w:ascii="Times New Roman"/>
          <w:b w:val="false"/>
          <w:i w:val="false"/>
          <w:color w:val="000000"/>
          <w:sz w:val="28"/>
        </w:rPr>
        <w:t>
      Техникалық, кәсiптiк және орта білімнен кейінгі бiлiмі бар қызметкерлерге негізгі орта және (немесе) жалпы орта білім базасында училище, колледж, кәсіптік лицей, кәсіптік техникалық мектеп, техникум және жоғары техникалық мектепті бітірген адамдар жатады.</w:t>
      </w:r>
    </w:p>
    <w:bookmarkStart w:name="z46" w:id="32"/>
    <w:p>
      <w:pPr>
        <w:spacing w:after="0"/>
        <w:ind w:left="0"/>
        <w:jc w:val="both"/>
      </w:pPr>
      <w:r>
        <w:rPr>
          <w:rFonts w:ascii="Times New Roman"/>
          <w:b w:val="false"/>
          <w:i w:val="false"/>
          <w:color w:val="000000"/>
          <w:sz w:val="28"/>
        </w:rPr>
        <w:t>
      11. Егер кәсіпорында экономикалық қызметтің негізгі түрінен басқа экономикалық қызметтің өзге түрлері болған жағдайда, респонденттер қосалқы қызмет түрі (үшінші тұлғалар үшін өнімдер өндіру мақсатында жүзеге асырылатын, негізгіден басқа қызмет түрі) бойынша деректерді толтырады.</w:t>
      </w:r>
    </w:p>
    <w:bookmarkEnd w:id="32"/>
    <w:bookmarkStart w:name="z47" w:id="33"/>
    <w:p>
      <w:pPr>
        <w:spacing w:after="0"/>
        <w:ind w:left="0"/>
        <w:jc w:val="both"/>
      </w:pPr>
      <w:r>
        <w:rPr>
          <w:rFonts w:ascii="Times New Roman"/>
          <w:b w:val="false"/>
          <w:i w:val="false"/>
          <w:color w:val="000000"/>
          <w:sz w:val="28"/>
        </w:rPr>
        <w:t xml:space="preserve">
      12. Статистикалық нысанның 2.1-бөлімінің 1.1-жолы Қазақстан Республикасы Денсаулық сақтау және әлеуметтік даму министрінің 2015 жылғы 21 желтоқсандағы № 981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12600 болып тіркелген) Әкімшілік персоналға жататын жұмыскерлер лауазымдары атауларының тізбесі негізінде толтырылады. Өндірістік персоналға ұйымдағы әкімшілік персоналды есепке алмағанда қалған қызметкерлер жатады.</w:t>
      </w:r>
    </w:p>
    <w:bookmarkEnd w:id="33"/>
    <w:bookmarkStart w:name="z48" w:id="34"/>
    <w:p>
      <w:pPr>
        <w:spacing w:after="0"/>
        <w:ind w:left="0"/>
        <w:jc w:val="both"/>
      </w:pPr>
      <w:r>
        <w:rPr>
          <w:rFonts w:ascii="Times New Roman"/>
          <w:b w:val="false"/>
          <w:i w:val="false"/>
          <w:color w:val="000000"/>
          <w:sz w:val="28"/>
        </w:rPr>
        <w:t>
      13. Жалақы қоры бойынша деректерді толтырғанда респонденттер қызметкерлердің есептелген жалақы қорын, сондай-ақ қоғамдық бастамаларда жұмыс істейтін адамдардың жалақы қорын көрсетеді.</w:t>
      </w:r>
    </w:p>
    <w:bookmarkEnd w:id="34"/>
    <w:p>
      <w:pPr>
        <w:spacing w:after="0"/>
        <w:ind w:left="0"/>
        <w:jc w:val="both"/>
      </w:pPr>
      <w:r>
        <w:rPr>
          <w:rFonts w:ascii="Times New Roman"/>
          <w:b w:val="false"/>
          <w:i w:val="false"/>
          <w:color w:val="000000"/>
          <w:sz w:val="28"/>
        </w:rPr>
        <w:t>
      Жалақы қорында ақша түріндегі, сондай-ақ ақша бірлігіне ауыстырылған заттай түрдегі барлық төлемдер ескеріледі.</w:t>
      </w:r>
    </w:p>
    <w:p>
      <w:pPr>
        <w:spacing w:after="0"/>
        <w:ind w:left="0"/>
        <w:jc w:val="both"/>
      </w:pPr>
      <w:r>
        <w:rPr>
          <w:rFonts w:ascii="Times New Roman"/>
          <w:b w:val="false"/>
          <w:i w:val="false"/>
          <w:color w:val="000000"/>
          <w:sz w:val="28"/>
        </w:rPr>
        <w:t>
      Айға, тоқсанға, жартыжылдыққа және жылға есептелген сыйлықақылар тиісті есептік кезеңде толық көлемінде есепке алынады.</w:t>
      </w:r>
    </w:p>
    <w:p>
      <w:pPr>
        <w:spacing w:after="0"/>
        <w:ind w:left="0"/>
        <w:jc w:val="both"/>
      </w:pPr>
      <w:r>
        <w:rPr>
          <w:rFonts w:ascii="Times New Roman"/>
          <w:b w:val="false"/>
          <w:i w:val="false"/>
          <w:color w:val="000000"/>
          <w:sz w:val="28"/>
        </w:rPr>
        <w:t>
      Жалақы қорына қосылатындар:</w:t>
      </w:r>
    </w:p>
    <w:p>
      <w:pPr>
        <w:spacing w:after="0"/>
        <w:ind w:left="0"/>
        <w:jc w:val="both"/>
      </w:pPr>
      <w:r>
        <w:rPr>
          <w:rFonts w:ascii="Times New Roman"/>
          <w:b w:val="false"/>
          <w:i w:val="false"/>
          <w:color w:val="000000"/>
          <w:sz w:val="28"/>
        </w:rPr>
        <w:t>
      1) тарифтік мөлшерлемелер мен лауазымдық айлықақылар бойынша есептелген жалақы:</w:t>
      </w:r>
    </w:p>
    <w:p>
      <w:pPr>
        <w:spacing w:after="0"/>
        <w:ind w:left="0"/>
        <w:jc w:val="both"/>
      </w:pPr>
      <w:r>
        <w:rPr>
          <w:rFonts w:ascii="Times New Roman"/>
          <w:b w:val="false"/>
          <w:i w:val="false"/>
          <w:color w:val="000000"/>
          <w:sz w:val="28"/>
        </w:rPr>
        <w:t>
      қызметкерлерге орындалған жұмыс немесе жұмыспен өтелген уақыт үшін тарифтік мөлшерлемелер, лауазымдық айлықақылар, келісімді бағалау бойынша, түскен табыстан пайызбен және үлес бойынша, ұйымда қабылданған еңбекақы төлеудің түрлері мен жүйелеріне қарамастан есептелген жалақы;</w:t>
      </w:r>
    </w:p>
    <w:p>
      <w:pPr>
        <w:spacing w:after="0"/>
        <w:ind w:left="0"/>
        <w:jc w:val="both"/>
      </w:pPr>
      <w:r>
        <w:rPr>
          <w:rFonts w:ascii="Times New Roman"/>
          <w:b w:val="false"/>
          <w:i w:val="false"/>
          <w:color w:val="000000"/>
          <w:sz w:val="28"/>
        </w:rPr>
        <w:t>
      тарифтік мөлшерлемелер мен лауазымдық айлықақыларға үстемеақылар (еңбек сіңірген жылдары, жұмыс өтілі, кәсіби шеберлігі, ғылыми дәрежесі, дипломатиялық рангі және тағы басқалар);</w:t>
      </w:r>
    </w:p>
    <w:p>
      <w:pPr>
        <w:spacing w:after="0"/>
        <w:ind w:left="0"/>
        <w:jc w:val="both"/>
      </w:pPr>
      <w:r>
        <w:rPr>
          <w:rFonts w:ascii="Times New Roman"/>
          <w:b w:val="false"/>
          <w:i w:val="false"/>
          <w:color w:val="000000"/>
          <w:sz w:val="28"/>
        </w:rPr>
        <w:t>
      өзінің негізгі жұмысынан босатылмастан лауазымдарды қоса атқарғаны (қызмет көрсету аймақтарын кеңейткені) немесе жұмыста уақытша болмаған қызметкердің міндеттерін орындағаны үшін төленетін қосымша ақы сомалары;</w:t>
      </w:r>
    </w:p>
    <w:p>
      <w:pPr>
        <w:spacing w:after="0"/>
        <w:ind w:left="0"/>
        <w:jc w:val="both"/>
      </w:pPr>
      <w:r>
        <w:rPr>
          <w:rFonts w:ascii="Times New Roman"/>
          <w:b w:val="false"/>
          <w:i w:val="false"/>
          <w:color w:val="000000"/>
          <w:sz w:val="28"/>
        </w:rPr>
        <w:t>
      газет, журнал және өзге де бұқаралық ақпарат құралдарының редакциялары қызметкерлерінің тізімдік құрамында тұратын қызметкерлерге төленетін қаламақы;</w:t>
      </w:r>
    </w:p>
    <w:p>
      <w:pPr>
        <w:spacing w:after="0"/>
        <w:ind w:left="0"/>
        <w:jc w:val="both"/>
      </w:pPr>
      <w:r>
        <w:rPr>
          <w:rFonts w:ascii="Times New Roman"/>
          <w:b w:val="false"/>
          <w:i w:val="false"/>
          <w:color w:val="000000"/>
          <w:sz w:val="28"/>
        </w:rPr>
        <w:t>
      жұмыспен қамту мәселесі бойынша уәкілетті органмен өзара іс-қимыл негізінде ұйымға жұмыс істеуге тартылған адамдардың орындаған жұмыстары үшін есептелген сомалар;</w:t>
      </w:r>
    </w:p>
    <w:p>
      <w:pPr>
        <w:spacing w:after="0"/>
        <w:ind w:left="0"/>
        <w:jc w:val="both"/>
      </w:pPr>
      <w:r>
        <w:rPr>
          <w:rFonts w:ascii="Times New Roman"/>
          <w:b w:val="false"/>
          <w:i w:val="false"/>
          <w:color w:val="000000"/>
          <w:sz w:val="28"/>
        </w:rPr>
        <w:t>
      әскери қызметтегі міндеттерін орындауға байланысты әскери қызметшілер мен ішкі істер органдарының қызметкерлері алатын төлемдердің барлық түрлері;</w:t>
      </w:r>
    </w:p>
    <w:p>
      <w:pPr>
        <w:spacing w:after="0"/>
        <w:ind w:left="0"/>
        <w:jc w:val="both"/>
      </w:pPr>
      <w:r>
        <w:rPr>
          <w:rFonts w:ascii="Times New Roman"/>
          <w:b w:val="false"/>
          <w:i w:val="false"/>
          <w:color w:val="000000"/>
          <w:sz w:val="28"/>
        </w:rPr>
        <w:t>
      ұйым қызметкерлерінің тізімдік құрамында тұрмайтын адамдарға еңбеқақы төлеу (басқа ұйымдардан қоса атқарушылық бойынша жұмысқа қабылданғандар);</w:t>
      </w:r>
    </w:p>
    <w:p>
      <w:pPr>
        <w:spacing w:after="0"/>
        <w:ind w:left="0"/>
        <w:jc w:val="both"/>
      </w:pPr>
      <w:r>
        <w:rPr>
          <w:rFonts w:ascii="Times New Roman"/>
          <w:b w:val="false"/>
          <w:i w:val="false"/>
          <w:color w:val="000000"/>
          <w:sz w:val="28"/>
        </w:rPr>
        <w:t>
      2) біржолғы төлемдер мен сыйлықақылар:</w:t>
      </w:r>
    </w:p>
    <w:p>
      <w:pPr>
        <w:spacing w:after="0"/>
        <w:ind w:left="0"/>
        <w:jc w:val="both"/>
      </w:pPr>
      <w:r>
        <w:rPr>
          <w:rFonts w:ascii="Times New Roman"/>
          <w:b w:val="false"/>
          <w:i w:val="false"/>
          <w:color w:val="000000"/>
          <w:sz w:val="28"/>
        </w:rPr>
        <w:t>
      ай сайынғы сыйлықақылар (олардың төлем көздеріне қарамастан тұрақты сипаттағы);</w:t>
      </w:r>
    </w:p>
    <w:p>
      <w:pPr>
        <w:spacing w:after="0"/>
        <w:ind w:left="0"/>
        <w:jc w:val="both"/>
      </w:pPr>
      <w:r>
        <w:rPr>
          <w:rFonts w:ascii="Times New Roman"/>
          <w:b w:val="false"/>
          <w:i w:val="false"/>
          <w:color w:val="000000"/>
          <w:sz w:val="28"/>
        </w:rPr>
        <w:t>
      төлем көздеріне қарамастан біржолғы сыйлықақылар;</w:t>
      </w:r>
    </w:p>
    <w:p>
      <w:pPr>
        <w:spacing w:after="0"/>
        <w:ind w:left="0"/>
        <w:jc w:val="both"/>
      </w:pPr>
      <w:r>
        <w:rPr>
          <w:rFonts w:ascii="Times New Roman"/>
          <w:b w:val="false"/>
          <w:i w:val="false"/>
          <w:color w:val="000000"/>
          <w:sz w:val="28"/>
        </w:rPr>
        <w:t>
      біржолғы сыйлықақылар (еңбек сіңірген жылдары, жұмыс өтілі, кәсіби шеберлігі, ғылыми дәрежесі, дипломатиялық рангі және тағы басқалар);</w:t>
      </w:r>
    </w:p>
    <w:p>
      <w:pPr>
        <w:spacing w:after="0"/>
        <w:ind w:left="0"/>
        <w:jc w:val="both"/>
      </w:pPr>
      <w:r>
        <w:rPr>
          <w:rFonts w:ascii="Times New Roman"/>
          <w:b w:val="false"/>
          <w:i w:val="false"/>
          <w:color w:val="000000"/>
          <w:sz w:val="28"/>
        </w:rPr>
        <w:t>
      тоқсандағы, жартыжылдықтағы, бір жылдағы жұмыс қорытындысы бойынша сыйақылар;</w:t>
      </w:r>
    </w:p>
    <w:p>
      <w:pPr>
        <w:spacing w:after="0"/>
        <w:ind w:left="0"/>
        <w:jc w:val="both"/>
      </w:pPr>
      <w:r>
        <w:rPr>
          <w:rFonts w:ascii="Times New Roman"/>
          <w:b w:val="false"/>
          <w:i w:val="false"/>
          <w:color w:val="000000"/>
          <w:sz w:val="28"/>
        </w:rPr>
        <w:t>
      демалысқа сауықтыру үшін жыл сайынғы жәрдемақы (демалысқа материалдық көмек);</w:t>
      </w:r>
    </w:p>
    <w:p>
      <w:pPr>
        <w:spacing w:after="0"/>
        <w:ind w:left="0"/>
        <w:jc w:val="both"/>
      </w:pPr>
      <w:r>
        <w:rPr>
          <w:rFonts w:ascii="Times New Roman"/>
          <w:b w:val="false"/>
          <w:i w:val="false"/>
          <w:color w:val="000000"/>
          <w:sz w:val="28"/>
        </w:rPr>
        <w:t>
      мерекелік және мерейтойлық күндерге байланысты біржолғы ынталандыру төлемдері;</w:t>
      </w:r>
    </w:p>
    <w:p>
      <w:pPr>
        <w:spacing w:after="0"/>
        <w:ind w:left="0"/>
        <w:jc w:val="both"/>
      </w:pPr>
      <w:r>
        <w:rPr>
          <w:rFonts w:ascii="Times New Roman"/>
          <w:b w:val="false"/>
          <w:i w:val="false"/>
          <w:color w:val="000000"/>
          <w:sz w:val="28"/>
        </w:rPr>
        <w:t>
      ұжымдық шартпен немесе жұмыс берушінің актілерімен айқындалған басқа да төлемдер мен ынталандырулар;</w:t>
      </w:r>
    </w:p>
    <w:p>
      <w:pPr>
        <w:spacing w:after="0"/>
        <w:ind w:left="0"/>
        <w:jc w:val="both"/>
      </w:pPr>
      <w:r>
        <w:rPr>
          <w:rFonts w:ascii="Times New Roman"/>
          <w:b w:val="false"/>
          <w:i w:val="false"/>
          <w:color w:val="000000"/>
          <w:sz w:val="28"/>
        </w:rPr>
        <w:t>
      3) жұмыс режимі мен еңбек жағдайларына байланысты өтемақы төлемдері:</w:t>
      </w:r>
    </w:p>
    <w:p>
      <w:pPr>
        <w:spacing w:after="0"/>
        <w:ind w:left="0"/>
        <w:jc w:val="both"/>
      </w:pPr>
      <w:r>
        <w:rPr>
          <w:rFonts w:ascii="Times New Roman"/>
          <w:b w:val="false"/>
          <w:i w:val="false"/>
          <w:color w:val="000000"/>
          <w:sz w:val="28"/>
        </w:rPr>
        <w:t>
      экологиялық апат және радиациялық қатер аймақтарында тұрғаны үшін төлемдер;</w:t>
      </w:r>
    </w:p>
    <w:p>
      <w:pPr>
        <w:spacing w:after="0"/>
        <w:ind w:left="0"/>
        <w:jc w:val="both"/>
      </w:pPr>
      <w:r>
        <w:rPr>
          <w:rFonts w:ascii="Times New Roman"/>
          <w:b w:val="false"/>
          <w:i w:val="false"/>
          <w:color w:val="000000"/>
          <w:sz w:val="28"/>
        </w:rPr>
        <w:t>
      еңбек жағдайлары үшін қосымша төлемдер (өте ауыр және зиянды еңбек жағдайларында жұмыс істегені, сондай-ақ еңбектің ерекше жағдайлары үшін);</w:t>
      </w:r>
    </w:p>
    <w:p>
      <w:pPr>
        <w:spacing w:after="0"/>
        <w:ind w:left="0"/>
        <w:jc w:val="both"/>
      </w:pPr>
      <w:r>
        <w:rPr>
          <w:rFonts w:ascii="Times New Roman"/>
          <w:b w:val="false"/>
          <w:i w:val="false"/>
          <w:color w:val="000000"/>
          <w:sz w:val="28"/>
        </w:rPr>
        <w:t>
      түнгі уақыттағы жұмыс үшін қосымша төлемдер;</w:t>
      </w:r>
    </w:p>
    <w:p>
      <w:pPr>
        <w:spacing w:after="0"/>
        <w:ind w:left="0"/>
        <w:jc w:val="both"/>
      </w:pPr>
      <w:r>
        <w:rPr>
          <w:rFonts w:ascii="Times New Roman"/>
          <w:b w:val="false"/>
          <w:i w:val="false"/>
          <w:color w:val="000000"/>
          <w:sz w:val="28"/>
        </w:rPr>
        <w:t>
      демалыс және мереке (жұмыс істемейтін) күндеріндегі жұмыстарға ақы төлеу;</w:t>
      </w:r>
    </w:p>
    <w:p>
      <w:pPr>
        <w:spacing w:after="0"/>
        <w:ind w:left="0"/>
        <w:jc w:val="both"/>
      </w:pPr>
      <w:r>
        <w:rPr>
          <w:rFonts w:ascii="Times New Roman"/>
          <w:b w:val="false"/>
          <w:i w:val="false"/>
          <w:color w:val="000000"/>
          <w:sz w:val="28"/>
        </w:rPr>
        <w:t>
      үстеме жұмысқа ақы төлеу;</w:t>
      </w:r>
    </w:p>
    <w:p>
      <w:pPr>
        <w:spacing w:after="0"/>
        <w:ind w:left="0"/>
        <w:jc w:val="both"/>
      </w:pPr>
      <w:r>
        <w:rPr>
          <w:rFonts w:ascii="Times New Roman"/>
          <w:b w:val="false"/>
          <w:i w:val="false"/>
          <w:color w:val="000000"/>
          <w:sz w:val="28"/>
        </w:rPr>
        <w:t>
      жер астындағы жұмыстарда ұдайы болатын қызметкерлерге шахтадағы (рудниктегі) оқпаннан жұмыс орнына дейін және кері қайта жүруінің нормативтік уақыты үшін қосымша төлемдер;</w:t>
      </w:r>
    </w:p>
    <w:p>
      <w:pPr>
        <w:spacing w:after="0"/>
        <w:ind w:left="0"/>
        <w:jc w:val="both"/>
      </w:pPr>
      <w:r>
        <w:rPr>
          <w:rFonts w:ascii="Times New Roman"/>
          <w:b w:val="false"/>
          <w:i w:val="false"/>
          <w:color w:val="000000"/>
          <w:sz w:val="28"/>
        </w:rPr>
        <w:t>
      4) жұмыспен өтелмеген уақытқа ақы төлеу:</w:t>
      </w:r>
    </w:p>
    <w:p>
      <w:pPr>
        <w:spacing w:after="0"/>
        <w:ind w:left="0"/>
        <w:jc w:val="both"/>
      </w:pPr>
      <w:r>
        <w:rPr>
          <w:rFonts w:ascii="Times New Roman"/>
          <w:b w:val="false"/>
          <w:i w:val="false"/>
          <w:color w:val="000000"/>
          <w:sz w:val="28"/>
        </w:rPr>
        <w:t>
      жыл сайынғы еңбек және қосымша еңбек демалыстарына ақы төлеу, пайдаланылмаған демалыс үшін ақшалай төленетін өтемақы;</w:t>
      </w:r>
    </w:p>
    <w:p>
      <w:pPr>
        <w:spacing w:after="0"/>
        <w:ind w:left="0"/>
        <w:jc w:val="both"/>
      </w:pPr>
      <w:r>
        <w:rPr>
          <w:rFonts w:ascii="Times New Roman"/>
          <w:b w:val="false"/>
          <w:i w:val="false"/>
          <w:color w:val="000000"/>
          <w:sz w:val="28"/>
        </w:rPr>
        <w:t>
      жұмыстағы арнаулы үзілістерге ақы төлеу, он сегiз жасқа толмаған қызметкерлердің жеңілдікті сағаттарына ақы төлеу;</w:t>
      </w:r>
    </w:p>
    <w:p>
      <w:pPr>
        <w:spacing w:after="0"/>
        <w:ind w:left="0"/>
        <w:jc w:val="both"/>
      </w:pPr>
      <w:r>
        <w:rPr>
          <w:rFonts w:ascii="Times New Roman"/>
          <w:b w:val="false"/>
          <w:i w:val="false"/>
          <w:color w:val="000000"/>
          <w:sz w:val="28"/>
        </w:rPr>
        <w:t>
      мемлекеттік немесе қоғамдық міндеттерді орындауға тартылған қызметкерлердің жұмыс уақытына ақы төлеу;</w:t>
      </w:r>
    </w:p>
    <w:p>
      <w:pPr>
        <w:spacing w:after="0"/>
        <w:ind w:left="0"/>
        <w:jc w:val="both"/>
      </w:pPr>
      <w:r>
        <w:rPr>
          <w:rFonts w:ascii="Times New Roman"/>
          <w:b w:val="false"/>
          <w:i w:val="false"/>
          <w:color w:val="000000"/>
          <w:sz w:val="28"/>
        </w:rPr>
        <w:t>
      қызметкерлердің кінәсынан болмаған бос тұрып қалуларға ақы төлеу;</w:t>
      </w:r>
    </w:p>
    <w:p>
      <w:pPr>
        <w:spacing w:after="0"/>
        <w:ind w:left="0"/>
        <w:jc w:val="both"/>
      </w:pPr>
      <w:r>
        <w:rPr>
          <w:rFonts w:ascii="Times New Roman"/>
          <w:b w:val="false"/>
          <w:i w:val="false"/>
          <w:color w:val="000000"/>
          <w:sz w:val="28"/>
        </w:rPr>
        <w:t>
      жұмыс уақытын амалсыздан толық істемеген қызметкерлерге ұйым қаражаты есебінен төленетін сомалар;</w:t>
      </w:r>
    </w:p>
    <w:p>
      <w:pPr>
        <w:spacing w:after="0"/>
        <w:ind w:left="0"/>
        <w:jc w:val="both"/>
      </w:pPr>
      <w:r>
        <w:rPr>
          <w:rFonts w:ascii="Times New Roman"/>
          <w:b w:val="false"/>
          <w:i w:val="false"/>
          <w:color w:val="000000"/>
          <w:sz w:val="28"/>
        </w:rPr>
        <w:t>
      білім беру ұйымдарына жұмыстан қол үзіп біліктілігін арттыру және қайта даярлау үшін жіберілген қызметкерлерге негізгі жұмыс орны бойынша жұмыс уақытының жалақысы.</w:t>
      </w:r>
    </w:p>
    <w:p>
      <w:pPr>
        <w:spacing w:after="0"/>
        <w:ind w:left="0"/>
        <w:jc w:val="both"/>
      </w:pPr>
      <w:r>
        <w:rPr>
          <w:rFonts w:ascii="Times New Roman"/>
          <w:b w:val="false"/>
          <w:i w:val="false"/>
          <w:color w:val="000000"/>
          <w:sz w:val="28"/>
        </w:rPr>
        <w:t>
      Бір қызметкердің орташа айлық атаулы жалақысы жалақының есептелген қорының сомасын қызметкерлердің нақты санына және есепті кезеңдегі айлар санына бөлу жолымен айқындалады.</w:t>
      </w:r>
    </w:p>
    <w:p>
      <w:pPr>
        <w:spacing w:after="0"/>
        <w:ind w:left="0"/>
        <w:jc w:val="both"/>
      </w:pPr>
      <w:r>
        <w:rPr>
          <w:rFonts w:ascii="Times New Roman"/>
          <w:b w:val="false"/>
          <w:i w:val="false"/>
          <w:color w:val="000000"/>
          <w:sz w:val="28"/>
        </w:rPr>
        <w:t>
      Азаматтық-құқықтық сипаттағы шарттар бойынша жұмысты орындайтын адамдардың еңбекақысы статистикалық нысанның 4-бөлімінде ғана есепке алынады.</w:t>
      </w:r>
    </w:p>
    <w:p>
      <w:pPr>
        <w:spacing w:after="0"/>
        <w:ind w:left="0"/>
        <w:jc w:val="both"/>
      </w:pPr>
      <w:r>
        <w:rPr>
          <w:rFonts w:ascii="Times New Roman"/>
          <w:b w:val="false"/>
          <w:i w:val="false"/>
          <w:color w:val="000000"/>
          <w:sz w:val="28"/>
        </w:rPr>
        <w:t>
      4-бөлімнің 5 және 6-жолдары бойынша тізімдік құрамның қызметкерлері бойынша мәліметтер көрсетіледі.</w:t>
      </w:r>
    </w:p>
    <w:p>
      <w:pPr>
        <w:spacing w:after="0"/>
        <w:ind w:left="0"/>
        <w:jc w:val="both"/>
      </w:pPr>
      <w:r>
        <w:rPr>
          <w:rFonts w:ascii="Times New Roman"/>
          <w:b w:val="false"/>
          <w:i w:val="false"/>
          <w:color w:val="000000"/>
          <w:sz w:val="28"/>
        </w:rPr>
        <w:t xml:space="preserve">
      7-жолды толтыру кезінде Еңбек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кәсіпорын қызметкерлерінің нақты санынан қашықтан жұмыс істейтін қызметкерлер есепке алынады.</w:t>
      </w:r>
    </w:p>
    <w:bookmarkStart w:name="z49" w:id="35"/>
    <w:p>
      <w:pPr>
        <w:spacing w:after="0"/>
        <w:ind w:left="0"/>
        <w:jc w:val="both"/>
      </w:pPr>
      <w:r>
        <w:rPr>
          <w:rFonts w:ascii="Times New Roman"/>
          <w:b w:val="false"/>
          <w:i w:val="false"/>
          <w:color w:val="000000"/>
          <w:sz w:val="28"/>
        </w:rPr>
        <w:t>
      14. 5-бөлімде қызметкерлер уақытының күнтізбелік қоры есепке алынады, қызметкерлердің жұмыспен өтеген адам-күні (адам-сағат), түрлі себептер бойынша жұмысқа шықпаған күндер саны және мереке мен демалыс адам-күні санынан құрылады.</w:t>
      </w:r>
    </w:p>
    <w:bookmarkEnd w:id="35"/>
    <w:p>
      <w:pPr>
        <w:spacing w:after="0"/>
        <w:ind w:left="0"/>
        <w:jc w:val="both"/>
      </w:pPr>
      <w:r>
        <w:rPr>
          <w:rFonts w:ascii="Times New Roman"/>
          <w:b w:val="false"/>
          <w:i w:val="false"/>
          <w:color w:val="000000"/>
          <w:sz w:val="28"/>
        </w:rPr>
        <w:t>
      Қызметкерлер уақытының күнтізбелік қорын пайдалану көрсеткіштері қызметкерлердің жұмыс уақытын есепке алу деректері негізінде толтырылады.</w:t>
      </w:r>
    </w:p>
    <w:p>
      <w:pPr>
        <w:spacing w:after="0"/>
        <w:ind w:left="0"/>
        <w:jc w:val="both"/>
      </w:pPr>
      <w:r>
        <w:rPr>
          <w:rFonts w:ascii="Times New Roman"/>
          <w:b w:val="false"/>
          <w:i w:val="false"/>
          <w:color w:val="000000"/>
          <w:sz w:val="28"/>
        </w:rPr>
        <w:t>
      Жұмыспен өтелген адам-күн (адам-сағат) санына:</w:t>
      </w:r>
    </w:p>
    <w:p>
      <w:pPr>
        <w:spacing w:after="0"/>
        <w:ind w:left="0"/>
        <w:jc w:val="both"/>
      </w:pPr>
      <w:r>
        <w:rPr>
          <w:rFonts w:ascii="Times New Roman"/>
          <w:b w:val="false"/>
          <w:i w:val="false"/>
          <w:color w:val="000000"/>
          <w:sz w:val="28"/>
        </w:rPr>
        <w:t>
      жұмыспен өтелген толық емес жұмыс уақытын қоса алғанда барлық қызметкерлердің нақты жұмыспен өтелген уақыты; үстеме және жұмыспен өтелген мереке (жұмыс) және демалыс (кесте бойынша) күндері;</w:t>
      </w:r>
    </w:p>
    <w:p>
      <w:pPr>
        <w:spacing w:after="0"/>
        <w:ind w:left="0"/>
        <w:jc w:val="both"/>
      </w:pPr>
      <w:r>
        <w:rPr>
          <w:rFonts w:ascii="Times New Roman"/>
          <w:b w:val="false"/>
          <w:i w:val="false"/>
          <w:color w:val="000000"/>
          <w:sz w:val="28"/>
        </w:rPr>
        <w:t>
      қызметтік іссапарда жүрген қызметкерлердің адам-күні;</w:t>
      </w:r>
    </w:p>
    <w:p>
      <w:pPr>
        <w:spacing w:after="0"/>
        <w:ind w:left="0"/>
        <w:jc w:val="both"/>
      </w:pPr>
      <w:r>
        <w:rPr>
          <w:rFonts w:ascii="Times New Roman"/>
          <w:b w:val="false"/>
          <w:i w:val="false"/>
          <w:color w:val="000000"/>
          <w:sz w:val="28"/>
        </w:rPr>
        <w:t>
      өз ұйымының жүктелімі бойынша басқа ұйымда жұмыс істеген қызметкерлердің адам-күнінің саны кіреді.</w:t>
      </w:r>
    </w:p>
    <w:p>
      <w:pPr>
        <w:spacing w:after="0"/>
        <w:ind w:left="0"/>
        <w:jc w:val="both"/>
      </w:pPr>
      <w:r>
        <w:rPr>
          <w:rFonts w:ascii="Times New Roman"/>
          <w:b w:val="false"/>
          <w:i w:val="false"/>
          <w:color w:val="000000"/>
          <w:sz w:val="28"/>
        </w:rPr>
        <w:t>
      Жұмыспен өтелмеген адам-күні санына мыналар кіреді:</w:t>
      </w:r>
    </w:p>
    <w:p>
      <w:pPr>
        <w:spacing w:after="0"/>
        <w:ind w:left="0"/>
        <w:jc w:val="both"/>
      </w:pPr>
      <w:r>
        <w:rPr>
          <w:rFonts w:ascii="Times New Roman"/>
          <w:b w:val="false"/>
          <w:i w:val="false"/>
          <w:color w:val="000000"/>
          <w:sz w:val="28"/>
        </w:rPr>
        <w:t>
      еңбек шарты тараптарының келiсiмi бойынша қызметкерлердің өтiнiшi негiзiндегі жалақысы сақталмайтын демалыстар;</w:t>
      </w:r>
    </w:p>
    <w:p>
      <w:pPr>
        <w:spacing w:after="0"/>
        <w:ind w:left="0"/>
        <w:jc w:val="both"/>
      </w:pPr>
      <w:r>
        <w:rPr>
          <w:rFonts w:ascii="Times New Roman"/>
          <w:b w:val="false"/>
          <w:i w:val="false"/>
          <w:color w:val="000000"/>
          <w:sz w:val="28"/>
        </w:rPr>
        <w:t>
      жұмыста қолданылатын режимдері мен кестелеріне қарамастан еңбек демалысы күндеріне келетін күнтізбелік күндердегі мереке және демалыс күндерін есепке алмай есептелетін, ақы төленетін жыл сайынғы еңбек демалыстары (қосымша ақы төленетін жыл сайынғы еңбек демалыстарын қоса алғанда);</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12743 болып тіркелген), Өндірістік объектілерді еңбек жағдайлары бойынша міндетті мерзімдік аттестаттау қағидаларына сәйкес сертификатталған, ауыр жұмыстарда, зиянды және қауіпті еңбек жағдайларында жұмыс істейтін қызметкерлерге, оның ішінде өндірістік объектілерде жұмыс істейтін қызметкерлерге жыл сайынғы қосымша ақы төленетін демалысы;</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қағидаларына сәйкес қызметкерлерге қосымша берілетін төленетін жыл сайынғы еңбек демалысы;</w:t>
      </w:r>
    </w:p>
    <w:p>
      <w:pPr>
        <w:spacing w:after="0"/>
        <w:ind w:left="0"/>
        <w:jc w:val="both"/>
      </w:pPr>
      <w:r>
        <w:rPr>
          <w:rFonts w:ascii="Times New Roman"/>
          <w:b w:val="false"/>
          <w:i w:val="false"/>
          <w:color w:val="000000"/>
          <w:sz w:val="28"/>
        </w:rPr>
        <w:t>
      экологиялық апат және радиациялық қауіп аймақтарында жұмыс істейтін қызметкерлерге, бірінші және екінші топтағы мүгедектерге берілетін қызметкерлерге жыл сайынғы қосымша ақы төленетін демалыс. Еңбек ұжымдық шарттарында ұзақ мерзімді үздіксіз жұмыс, маңызды, күрделі, шұғыл жұмыстарды орындау, сондай-ақ басқа сипаттағы жұмыстар үшін жыл сайынғы қосымша ақы төленетін еңбек демалысы белгіленуі мүмкін;</w:t>
      </w:r>
    </w:p>
    <w:p>
      <w:pPr>
        <w:spacing w:after="0"/>
        <w:ind w:left="0"/>
        <w:jc w:val="both"/>
      </w:pPr>
      <w:r>
        <w:rPr>
          <w:rFonts w:ascii="Times New Roman"/>
          <w:b w:val="false"/>
          <w:i w:val="false"/>
          <w:color w:val="000000"/>
          <w:sz w:val="28"/>
        </w:rPr>
        <w:t>
      үздіксіз өндірістегі немесе өндірістік-техникалық жағдайлар немесе халыққа тұрақты үздіксіз қызмет көрсету қажеттілігі салдарынан демалыс күндері жұмысты тоқтату мүмкін емес өндірістегі жұмыс беруші бекіткен актiлердегі ауысымдық кестеге сәйкес қызметкерлерге берілген күндер демалыс адам-күндерінің санына қосылады;</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белгіленген басқа да себептер бойынша жұмыспен өтелмеген уақыт;</w:t>
      </w:r>
    </w:p>
    <w:p>
      <w:pPr>
        <w:spacing w:after="0"/>
        <w:ind w:left="0"/>
        <w:jc w:val="both"/>
      </w:pPr>
      <w:r>
        <w:rPr>
          <w:rFonts w:ascii="Times New Roman"/>
          <w:b w:val="false"/>
          <w:i w:val="false"/>
          <w:color w:val="000000"/>
          <w:sz w:val="28"/>
        </w:rPr>
        <w:t>
      науқастануына байланысты денсаулық сақтау субъектілерімен және алғашқы медициналық-санитарлық көмек ұйымдарымен берілген еңбекке уақытша жарамсыздық туралы парақтармен ресімделген, науқастанған кезеңіндегі тек жұмыс күндері (демалыс және мерекелік жұмыс емес күндерді қоспағанда) кіретін науқастануы бойынша жұмыспен өтелмеген уақыт;</w:t>
      </w:r>
    </w:p>
    <w:p>
      <w:pPr>
        <w:spacing w:after="0"/>
        <w:ind w:left="0"/>
        <w:jc w:val="both"/>
      </w:pPr>
      <w:r>
        <w:rPr>
          <w:rFonts w:ascii="Times New Roman"/>
          <w:b w:val="false"/>
          <w:i w:val="false"/>
          <w:color w:val="000000"/>
          <w:sz w:val="28"/>
        </w:rPr>
        <w:t>
      сынақтар мен емтихандарға дайындалу және оларды тапсыру, зертханалық жұмыстарды орындау, дипломдық жұмысты (жобаны) дайындау мен қорғау үшiн жалақысы толық немесе жартылай сақталатын оқу демалыстары;</w:t>
      </w:r>
    </w:p>
    <w:p>
      <w:pPr>
        <w:spacing w:after="0"/>
        <w:ind w:left="0"/>
        <w:jc w:val="both"/>
      </w:pPr>
      <w:r>
        <w:rPr>
          <w:rFonts w:ascii="Times New Roman"/>
          <w:b w:val="false"/>
          <w:i w:val="false"/>
          <w:color w:val="000000"/>
          <w:sz w:val="28"/>
        </w:rPr>
        <w:t>
      экономикалық, технологиялық, ұйымдастырушылық өзге де өндірістік немесе табиғи сипаттағы себептерге байланысты бүкіл жұмыс күні (ауысымы) жұмыс істемеген немесе уақытша басқа жұмысқа ауыстырылмаған қызметкерлердің бос тұрып қалған адам-күнін қамтитын өндірістің бос тұруына байланысты жұмыспен өтелмеген уақыт. Өндірістің тоқтап қалуына байланысты жұмыспен өтелмеген күндерге, сондай-ақ кәсіпорында жұмыстың тоқтауына байланысты әкімшіліктің рұқсатымен жұмысқа шықпаған адам-күндері жатады.</w:t>
      </w:r>
    </w:p>
    <w:p>
      <w:pPr>
        <w:spacing w:after="0"/>
        <w:ind w:left="0"/>
        <w:jc w:val="both"/>
      </w:pPr>
      <w:r>
        <w:rPr>
          <w:rFonts w:ascii="Times New Roman"/>
          <w:b w:val="false"/>
          <w:i w:val="false"/>
          <w:color w:val="000000"/>
          <w:sz w:val="28"/>
        </w:rPr>
        <w:t>
      Демалыс және мереке күндердің саны бойынша деректерді толтырғанда респонденттер тиісті жылдағы жұмыс уақытының балансына сәйкес демалыс пен мереке күндерді көрсетеді.</w:t>
      </w:r>
    </w:p>
    <w:p>
      <w:pPr>
        <w:spacing w:after="0"/>
        <w:ind w:left="0"/>
        <w:jc w:val="both"/>
      </w:pPr>
      <w:r>
        <w:rPr>
          <w:rFonts w:ascii="Times New Roman"/>
          <w:b w:val="false"/>
          <w:i w:val="false"/>
          <w:color w:val="000000"/>
          <w:sz w:val="28"/>
        </w:rPr>
        <w:t>
      5-бөлімнің 1, 2, 3 және 4-жолдарында тізімдік құрамының қызметкерлері бойынша мәліметтер көрсетіледі.</w:t>
      </w:r>
    </w:p>
    <w:p>
      <w:pPr>
        <w:spacing w:after="0"/>
        <w:ind w:left="0"/>
        <w:jc w:val="both"/>
      </w:pPr>
      <w:r>
        <w:rPr>
          <w:rFonts w:ascii="Times New Roman"/>
          <w:b w:val="false"/>
          <w:i w:val="false"/>
          <w:color w:val="000000"/>
          <w:sz w:val="28"/>
        </w:rPr>
        <w:t>
      Жұмыспен өтелген адам-сағат саны бойынша деректерді толтыру кезінде кәсіпорынның барлық қызметкерлерінің жұмыс уақытының қалыпты ұзақтығы ішіндегі, сондай-ақ үстеме жұмыс істеген нақты уақыты ескеріледі.</w:t>
      </w:r>
    </w:p>
    <w:bookmarkStart w:name="z50" w:id="36"/>
    <w:p>
      <w:pPr>
        <w:spacing w:after="0"/>
        <w:ind w:left="0"/>
        <w:jc w:val="both"/>
      </w:pPr>
      <w:r>
        <w:rPr>
          <w:rFonts w:ascii="Times New Roman"/>
          <w:b w:val="false"/>
          <w:i w:val="false"/>
          <w:color w:val="000000"/>
          <w:sz w:val="28"/>
        </w:rPr>
        <w:t>
      15. Қызметкерлердің қозғалысы бойынша деректерді толтырған кезде, қабылданған қызметкерлердің санына қызметкердің қандай кезеңге қабылданғанына қарамастан, есепті кезеңде жұмысқа қабылдау туралы, босату туралы бұйрықпен (өкіммен) аталған ұйымға жұмысқа алынған адамдар кіреді.</w:t>
      </w:r>
    </w:p>
    <w:bookmarkEnd w:id="36"/>
    <w:p>
      <w:pPr>
        <w:spacing w:after="0"/>
        <w:ind w:left="0"/>
        <w:jc w:val="both"/>
      </w:pPr>
      <w:r>
        <w:rPr>
          <w:rFonts w:ascii="Times New Roman"/>
          <w:b w:val="false"/>
          <w:i w:val="false"/>
          <w:color w:val="000000"/>
          <w:sz w:val="28"/>
        </w:rPr>
        <w:t xml:space="preserve">
      7-бөлімнің 3.1, 3.2, 3.3, 3.4, 3.5, 3.6 және 3.7-жолдарында көрсетілген жұмыстан шыққан қызметкерлердің санына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бұзған барлық ұйым қызметкерлері кіреді. Егер еңбек шартының мерзімі 31 желтоқсанда аяқталатын болған жағдайда, жұмыстан шығу туралы деректер келесі жылдың қаңтар айының есебіне енгізіледі, себебі соңғы күн бұйрық бойынша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күні.</w:t>
      </w:r>
    </w:p>
    <w:bookmarkStart w:name="z51" w:id="37"/>
    <w:p>
      <w:pPr>
        <w:spacing w:after="0"/>
        <w:ind w:left="0"/>
        <w:jc w:val="both"/>
      </w:pPr>
      <w:r>
        <w:rPr>
          <w:rFonts w:ascii="Times New Roman"/>
          <w:b w:val="false"/>
          <w:i w:val="false"/>
          <w:color w:val="000000"/>
          <w:sz w:val="28"/>
        </w:rPr>
        <w:t>
      16. "Жасыл жұмыс орындарында" жұмыс істейтіндердің тізімдік саны бойынша деректер 8-бөлімнің 4-жолы бойынша көрсетіледі.</w:t>
      </w:r>
    </w:p>
    <w:bookmarkEnd w:id="37"/>
    <w:p>
      <w:pPr>
        <w:spacing w:after="0"/>
        <w:ind w:left="0"/>
        <w:jc w:val="both"/>
      </w:pPr>
      <w:r>
        <w:rPr>
          <w:rFonts w:ascii="Times New Roman"/>
          <w:b w:val="false"/>
          <w:i w:val="false"/>
          <w:color w:val="000000"/>
          <w:sz w:val="28"/>
        </w:rPr>
        <w:t>
      Жасыл жұмыс орындарына қоршаған ортаны сақтауға және қалпына келтіруге ықпал ететін жұмыс орындары жатады.</w:t>
      </w:r>
    </w:p>
    <w:p>
      <w:pPr>
        <w:spacing w:after="0"/>
        <w:ind w:left="0"/>
        <w:jc w:val="both"/>
      </w:pPr>
      <w:r>
        <w:rPr>
          <w:rFonts w:ascii="Times New Roman"/>
          <w:b w:val="false"/>
          <w:i w:val="false"/>
          <w:color w:val="000000"/>
          <w:sz w:val="28"/>
        </w:rPr>
        <w:t>
      Жасыл жұмыс орындарын анықтау кезінде келесі шарттарды басшылыққа алу қажет:</w:t>
      </w:r>
    </w:p>
    <w:p>
      <w:pPr>
        <w:spacing w:after="0"/>
        <w:ind w:left="0"/>
        <w:jc w:val="both"/>
      </w:pPr>
      <w:r>
        <w:rPr>
          <w:rFonts w:ascii="Times New Roman"/>
          <w:b w:val="false"/>
          <w:i w:val="false"/>
          <w:color w:val="000000"/>
          <w:sz w:val="28"/>
        </w:rPr>
        <w:t>
      1) егер кәсіпорын экологиялық тауарларды өндірсе, онда барлық жұмыс орындары жасыл жұмыс орындары ретінде бағаланады.</w:t>
      </w:r>
    </w:p>
    <w:p>
      <w:pPr>
        <w:spacing w:after="0"/>
        <w:ind w:left="0"/>
        <w:jc w:val="both"/>
      </w:pPr>
      <w:r>
        <w:rPr>
          <w:rFonts w:ascii="Times New Roman"/>
          <w:b w:val="false"/>
          <w:i w:val="false"/>
          <w:color w:val="000000"/>
          <w:sz w:val="28"/>
        </w:rPr>
        <w:t>
      Экологиялық тауарлар мен көрсетілетін қызметтеріне қоршаған ортаға пайда әкелетін, қоршаған ортаға түсетін жүктемені азайтатын немесе жоятын немесе табиғи ресурстарды неғұрлым тиімді пайдалануға ықпал ететін тауарлар мен қызметтер жатады.</w:t>
      </w:r>
    </w:p>
    <w:p>
      <w:pPr>
        <w:spacing w:after="0"/>
        <w:ind w:left="0"/>
        <w:jc w:val="both"/>
      </w:pPr>
      <w:r>
        <w:rPr>
          <w:rFonts w:ascii="Times New Roman"/>
          <w:b w:val="false"/>
          <w:i w:val="false"/>
          <w:color w:val="000000"/>
          <w:sz w:val="28"/>
        </w:rPr>
        <w:t>
      Экологиялық тауарлар мен қызметтер:</w:t>
      </w:r>
    </w:p>
    <w:p>
      <w:pPr>
        <w:spacing w:after="0"/>
        <w:ind w:left="0"/>
        <w:jc w:val="both"/>
      </w:pPr>
      <w:r>
        <w:rPr>
          <w:rFonts w:ascii="Times New Roman"/>
          <w:b w:val="false"/>
          <w:i w:val="false"/>
          <w:color w:val="000000"/>
          <w:sz w:val="28"/>
        </w:rPr>
        <w:t>
      жаңартылатын энергия нысандарын пайдалану мен дамытуға;</w:t>
      </w:r>
    </w:p>
    <w:p>
      <w:pPr>
        <w:spacing w:after="0"/>
        <w:ind w:left="0"/>
        <w:jc w:val="both"/>
      </w:pPr>
      <w:r>
        <w:rPr>
          <w:rFonts w:ascii="Times New Roman"/>
          <w:b w:val="false"/>
          <w:i w:val="false"/>
          <w:color w:val="000000"/>
          <w:sz w:val="28"/>
        </w:rPr>
        <w:t>
      энергия тиімділігін арттыруға (мысалы, энергиялық тиімді жабдықтар, аспаптар, көлік құралдары, сондай-ақ ғимараттардың энергия тиімділігін арттыратын өнімдер мен қызметтер);</w:t>
      </w:r>
    </w:p>
    <w:p>
      <w:pPr>
        <w:spacing w:after="0"/>
        <w:ind w:left="0"/>
        <w:jc w:val="both"/>
      </w:pPr>
      <w:r>
        <w:rPr>
          <w:rFonts w:ascii="Times New Roman"/>
          <w:b w:val="false"/>
          <w:i w:val="false"/>
          <w:color w:val="000000"/>
          <w:sz w:val="28"/>
        </w:rPr>
        <w:t>
      қалдықтарды жинауды, қайта өңдеуді, кәдеге жаратуды және қайта пайдалануды қоса алғанда, ластануды азайту және жою, қоршаған ортаға зиянды заттардың шығарындылары мен қалдықтарын азайтуға;</w:t>
      </w:r>
    </w:p>
    <w:p>
      <w:pPr>
        <w:spacing w:after="0"/>
        <w:ind w:left="0"/>
        <w:jc w:val="both"/>
      </w:pPr>
      <w:r>
        <w:rPr>
          <w:rFonts w:ascii="Times New Roman"/>
          <w:b w:val="false"/>
          <w:i w:val="false"/>
          <w:color w:val="000000"/>
          <w:sz w:val="28"/>
        </w:rPr>
        <w:t>
      табиғи ресурстарды сақтауға (органикалық ауыл шаруашылығымен және орнықты орман шаруашылығымен байланысты өнімдер мен қызметтерге; жер ресурстарын басқару; топырақты, суды немесе жабайы табиғатты сақтау);</w:t>
      </w:r>
    </w:p>
    <w:p>
      <w:pPr>
        <w:spacing w:after="0"/>
        <w:ind w:left="0"/>
        <w:jc w:val="both"/>
      </w:pPr>
      <w:r>
        <w:rPr>
          <w:rFonts w:ascii="Times New Roman"/>
          <w:b w:val="false"/>
          <w:i w:val="false"/>
          <w:color w:val="000000"/>
          <w:sz w:val="28"/>
        </w:rPr>
        <w:t>
      қоршаған ортаны қорғау саласындағы ғылыми зерттеулер мен әзірлемелерді, экологиялық мониторингті, экологиялық проблемалар туралы жұртшылықты хабардар етуді жүзеге асыруға байланысты тауарлар мен қызметтерге бөлінеді.</w:t>
      </w:r>
    </w:p>
    <w:p>
      <w:pPr>
        <w:spacing w:after="0"/>
        <w:ind w:left="0"/>
        <w:jc w:val="both"/>
      </w:pPr>
      <w:r>
        <w:rPr>
          <w:rFonts w:ascii="Times New Roman"/>
          <w:b w:val="false"/>
          <w:i w:val="false"/>
          <w:color w:val="000000"/>
          <w:sz w:val="28"/>
        </w:rPr>
        <w:t>
      Суды жинауға, өңдеуге және бөлуге (ЭҚЖЖ 36), кәріз жүйесіне (ЭҚЖЖ 37), қалдықтармен жұмыс істеуге (ЭҚЖЖ 38), қалпына келтіру және қалдықтарды жою саласындағы (ЭҚЖЖ 39), гидрометеорологиялық қызмет қызметі (ЭҚЖЖ 74.90.1) жаңартылатын энергия саласындағы, табиғат қорғау қызметін мемлекеттік басқару және әкімшілендіру жүйесіндегі барлық өзге де қызметтер жасыл жұмыс орындарына жатады.</w:t>
      </w:r>
    </w:p>
    <w:p>
      <w:pPr>
        <w:spacing w:after="0"/>
        <w:ind w:left="0"/>
        <w:jc w:val="both"/>
      </w:pPr>
      <w:r>
        <w:rPr>
          <w:rFonts w:ascii="Times New Roman"/>
          <w:b w:val="false"/>
          <w:i w:val="false"/>
          <w:color w:val="000000"/>
          <w:sz w:val="28"/>
        </w:rPr>
        <w:t>
      Егер кәсіпорын бір бөлігі экологиялық болып табылатын біреуден артық өнімді немесе қызметтерді өндірсе, онда экологиялық тауарлар мен қызметтерді құру процесіне тікелей тартылған жұмыс орындары жасыл жұмыс орындарына жатады.</w:t>
      </w:r>
    </w:p>
    <w:p>
      <w:pPr>
        <w:spacing w:after="0"/>
        <w:ind w:left="0"/>
        <w:jc w:val="both"/>
      </w:pPr>
      <w:r>
        <w:rPr>
          <w:rFonts w:ascii="Times New Roman"/>
          <w:b w:val="false"/>
          <w:i w:val="false"/>
          <w:color w:val="000000"/>
          <w:sz w:val="28"/>
        </w:rPr>
        <w:t>
      2) егер кәсіпорын өндіретін өнім немесе қызмет экологиялық болып табылмаса, бұл ретте өндірістік процесте энергия-ресурс үнемдейтін, экологиялық бағдарланған технологиялар пайдаланылады, экологиялық мониторинг жасыл жұмыс орындарына табиғатты қорғау жабдығына, технологияларға қызмет көрсетумен, экологиялық мониторингпен тікелей байланысты жұмыс орындарын жатқызу қажет.</w:t>
      </w:r>
    </w:p>
    <w:bookmarkStart w:name="z52" w:id="38"/>
    <w:p>
      <w:pPr>
        <w:spacing w:after="0"/>
        <w:ind w:left="0"/>
        <w:jc w:val="both"/>
      </w:pPr>
      <w:r>
        <w:rPr>
          <w:rFonts w:ascii="Times New Roman"/>
          <w:b w:val="false"/>
          <w:i w:val="false"/>
          <w:color w:val="000000"/>
          <w:sz w:val="28"/>
        </w:rPr>
        <w:t>
      17. Статистикалық нысанның 9-бөлімін толтырғанда респонденттер жалақы қорынан басқа, жалақы қорында есепке алынбайтын жұмыс күшін ұстаумен байланысты төлемдер мен шығыстарды да көрсетеді.</w:t>
      </w:r>
    </w:p>
    <w:bookmarkEnd w:id="38"/>
    <w:p>
      <w:pPr>
        <w:spacing w:after="0"/>
        <w:ind w:left="0"/>
        <w:jc w:val="both"/>
      </w:pPr>
      <w:r>
        <w:rPr>
          <w:rFonts w:ascii="Times New Roman"/>
          <w:b w:val="false"/>
          <w:i w:val="false"/>
          <w:color w:val="000000"/>
          <w:sz w:val="28"/>
        </w:rPr>
        <w:t>
      Жұмыс күшін ұстауға байланысты шығыстарға мыналар жатады:</w:t>
      </w:r>
    </w:p>
    <w:p>
      <w:pPr>
        <w:spacing w:after="0"/>
        <w:ind w:left="0"/>
        <w:jc w:val="both"/>
      </w:pPr>
      <w:r>
        <w:rPr>
          <w:rFonts w:ascii="Times New Roman"/>
          <w:b w:val="false"/>
          <w:i w:val="false"/>
          <w:color w:val="000000"/>
          <w:sz w:val="28"/>
        </w:rPr>
        <w:t>
      ұйымның қызметкерлерін тұрғын үймен қамтамасыз ету бойынша шығыстары;</w:t>
      </w:r>
    </w:p>
    <w:p>
      <w:pPr>
        <w:spacing w:after="0"/>
        <w:ind w:left="0"/>
        <w:jc w:val="both"/>
      </w:pPr>
      <w:r>
        <w:rPr>
          <w:rFonts w:ascii="Times New Roman"/>
          <w:b w:val="false"/>
          <w:i w:val="false"/>
          <w:color w:val="000000"/>
          <w:sz w:val="28"/>
        </w:rPr>
        <w:t>
      ұйымның қызметкерлерін әлеуметтік қорғауға жұмсаған шығыстары;</w:t>
      </w:r>
    </w:p>
    <w:p>
      <w:pPr>
        <w:spacing w:after="0"/>
        <w:ind w:left="0"/>
        <w:jc w:val="both"/>
      </w:pPr>
      <w:r>
        <w:rPr>
          <w:rFonts w:ascii="Times New Roman"/>
          <w:b w:val="false"/>
          <w:i w:val="false"/>
          <w:color w:val="000000"/>
          <w:sz w:val="28"/>
        </w:rPr>
        <w:t>
      ұйымның қызметкерлерін оқытуға жұмсаған шығыстары;</w:t>
      </w:r>
    </w:p>
    <w:p>
      <w:pPr>
        <w:spacing w:after="0"/>
        <w:ind w:left="0"/>
        <w:jc w:val="both"/>
      </w:pPr>
      <w:r>
        <w:rPr>
          <w:rFonts w:ascii="Times New Roman"/>
          <w:b w:val="false"/>
          <w:i w:val="false"/>
          <w:color w:val="000000"/>
          <w:sz w:val="28"/>
        </w:rPr>
        <w:t>
      мәдени іс-шараларды өткізуге, сондай-ақ демалыс пен ойын-сауықты ұйымдастыруға жұмсалған шығыстар;</w:t>
      </w:r>
    </w:p>
    <w:p>
      <w:pPr>
        <w:spacing w:after="0"/>
        <w:ind w:left="0"/>
        <w:jc w:val="both"/>
      </w:pPr>
      <w:r>
        <w:rPr>
          <w:rFonts w:ascii="Times New Roman"/>
          <w:b w:val="false"/>
          <w:i w:val="false"/>
          <w:color w:val="000000"/>
          <w:sz w:val="28"/>
        </w:rPr>
        <w:t>
      ұйымның жоғарыда көрсетілген топтарға жатпайтын, жұмыс күшіне жұмсалған шығыстар;</w:t>
      </w:r>
    </w:p>
    <w:p>
      <w:pPr>
        <w:spacing w:after="0"/>
        <w:ind w:left="0"/>
        <w:jc w:val="both"/>
      </w:pPr>
      <w:r>
        <w:rPr>
          <w:rFonts w:ascii="Times New Roman"/>
          <w:b w:val="false"/>
          <w:i w:val="false"/>
          <w:color w:val="000000"/>
          <w:sz w:val="28"/>
        </w:rPr>
        <w:t>
      жұмыс күшін пайдалануға байланысты салықтар.</w:t>
      </w:r>
    </w:p>
    <w:p>
      <w:pPr>
        <w:spacing w:after="0"/>
        <w:ind w:left="0"/>
        <w:jc w:val="both"/>
      </w:pPr>
      <w:r>
        <w:rPr>
          <w:rFonts w:ascii="Times New Roman"/>
          <w:b w:val="false"/>
          <w:i w:val="false"/>
          <w:color w:val="000000"/>
          <w:sz w:val="28"/>
        </w:rPr>
        <w:t>
      Статистикалық нысанның 9-бөлімнің 1.2.1-жолында ұйымның қызметкерлерін тұрғын үймен қамтамасыз ету бойынша шығыстар ескеріледі:</w:t>
      </w:r>
    </w:p>
    <w:p>
      <w:pPr>
        <w:spacing w:after="0"/>
        <w:ind w:left="0"/>
        <w:jc w:val="both"/>
      </w:pPr>
      <w:r>
        <w:rPr>
          <w:rFonts w:ascii="Times New Roman"/>
          <w:b w:val="false"/>
          <w:i w:val="false"/>
          <w:color w:val="000000"/>
          <w:sz w:val="28"/>
        </w:rPr>
        <w:t>
      басқа да шығыстар (жалға беруді қоса), яғни қызметкерлердің тұрғын үй-жайды (пәтер ақысы, жатақханадағы орындар) және қарастырылған шығыстардан асатын коммуналдық қызметтер бойынша ақы төлеу шығындарын өтеу тәртібінде ұйымның төлейтін сомалары;</w:t>
      </w:r>
    </w:p>
    <w:p>
      <w:pPr>
        <w:spacing w:after="0"/>
        <w:ind w:left="0"/>
        <w:jc w:val="both"/>
      </w:pPr>
      <w:r>
        <w:rPr>
          <w:rFonts w:ascii="Times New Roman"/>
          <w:b w:val="false"/>
          <w:i w:val="false"/>
          <w:color w:val="000000"/>
          <w:sz w:val="28"/>
        </w:rPr>
        <w:t>
      қызметкерлердің меншігіне берілген тұрғын үйдің құны;</w:t>
      </w:r>
    </w:p>
    <w:p>
      <w:pPr>
        <w:spacing w:after="0"/>
        <w:ind w:left="0"/>
        <w:jc w:val="both"/>
      </w:pPr>
      <w:r>
        <w:rPr>
          <w:rFonts w:ascii="Times New Roman"/>
          <w:b w:val="false"/>
          <w:i w:val="false"/>
          <w:color w:val="000000"/>
          <w:sz w:val="28"/>
        </w:rPr>
        <w:t>
      қызметкерлерге тұрғын үй құрылысына немесе тұрғын үйді сатып алуына берілген өтеусіз субсидиялар, қызметкерге ұйым өткізген пәтерлердің нарықтық құны мен қызметкер төлеген сома арасындағы айырма.</w:t>
      </w:r>
    </w:p>
    <w:p>
      <w:pPr>
        <w:spacing w:after="0"/>
        <w:ind w:left="0"/>
        <w:jc w:val="both"/>
      </w:pPr>
      <w:r>
        <w:rPr>
          <w:rFonts w:ascii="Times New Roman"/>
          <w:b w:val="false"/>
          <w:i w:val="false"/>
          <w:color w:val="000000"/>
          <w:sz w:val="28"/>
        </w:rPr>
        <w:t>
      Статистикалық нысанның 9-бөлімнің 1.2.2-жолында ұйымның қызмет-керлеріне әлеуметтік қорғауға жұмсаған шығыстары ескеріледі:</w:t>
      </w:r>
    </w:p>
    <w:p>
      <w:pPr>
        <w:spacing w:after="0"/>
        <w:ind w:left="0"/>
        <w:jc w:val="both"/>
      </w:pPr>
      <w:r>
        <w:rPr>
          <w:rFonts w:ascii="Times New Roman"/>
          <w:b w:val="false"/>
          <w:i w:val="false"/>
          <w:color w:val="000000"/>
          <w:sz w:val="28"/>
        </w:rPr>
        <w:t>
      әлеуметтік аударымдар;</w:t>
      </w:r>
    </w:p>
    <w:p>
      <w:pPr>
        <w:spacing w:after="0"/>
        <w:ind w:left="0"/>
        <w:jc w:val="both"/>
      </w:pPr>
      <w:r>
        <w:rPr>
          <w:rFonts w:ascii="Times New Roman"/>
          <w:b w:val="false"/>
          <w:i w:val="false"/>
          <w:color w:val="000000"/>
          <w:sz w:val="28"/>
        </w:rPr>
        <w:t>
      бұл қызметкердің орындаған жұмысына байланысты емес жағдайларда, қызметкерге (үйлену тойына, бала туған кезде, ақылы медициналық операция жасау үшін, жерлеуге және құжатпен расталған жағдайда жаппай сипаты жоқ басқа да төлемдер) бір жолғы тәртіппен көрсетілетін материалдық көмек;</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Еңбекке уақытша қабілетсіздік бойынша әлеуметтік жәрдемақыны тағайындау және төлеу қағидаларына сәйкес (Нормативтік құқықтық актілерді тіркеу тізілімінде № 12521 болып тіркелген), еңбекке уақытша жарамсыздығы бойынша әлеуметтік төлемдер;</w:t>
      </w:r>
    </w:p>
    <w:p>
      <w:pPr>
        <w:spacing w:after="0"/>
        <w:ind w:left="0"/>
        <w:jc w:val="both"/>
      </w:pPr>
      <w:r>
        <w:rPr>
          <w:rFonts w:ascii="Times New Roman"/>
          <w:b w:val="false"/>
          <w:i w:val="false"/>
          <w:color w:val="000000"/>
          <w:sz w:val="28"/>
        </w:rPr>
        <w:t>
      жұмыс берушінің кінәсінен алған жарақатына немесе денсаулығына өзге де зақым келсе, келтірілген зиянды өтеуге байланысты қызметкерге сақтандыру өтеуі төленбеген жағдайда төленетін төлемақылар;</w:t>
      </w:r>
    </w:p>
    <w:p>
      <w:pPr>
        <w:spacing w:after="0"/>
        <w:ind w:left="0"/>
        <w:jc w:val="both"/>
      </w:pPr>
      <w:r>
        <w:rPr>
          <w:rFonts w:ascii="Times New Roman"/>
          <w:b w:val="false"/>
          <w:i w:val="false"/>
          <w:color w:val="000000"/>
          <w:sz w:val="28"/>
        </w:rPr>
        <w:t>
      қызметкерлердің және олардың отбасы мүшелерін (болған жағдайда) міндетті әлеуметтік медициналық сақтандыру;</w:t>
      </w:r>
    </w:p>
    <w:p>
      <w:pPr>
        <w:spacing w:after="0"/>
        <w:ind w:left="0"/>
        <w:jc w:val="both"/>
      </w:pPr>
      <w:r>
        <w:rPr>
          <w:rFonts w:ascii="Times New Roman"/>
          <w:b w:val="false"/>
          <w:i w:val="false"/>
          <w:color w:val="000000"/>
          <w:sz w:val="28"/>
        </w:rPr>
        <w:t>
      қызметкерлерді әлеуметтік қорғауға арналған ұйымның басқа да шығыстарына кіретіндер: осы ұйымда жұмыс істемейтін адамдарға (зейнеткерлерге, мүгедектерге, қаза тапқан қызметкерлердің отбасыларына) көрсетілетін материалдық көмек; жұмыс берушінің қаражаты есебінен ұйымдардың өз қызметкерлерінің пайдасы үшін жасалған жеке басты сақтандыру шарттары бойынша төленетін сақтандыру төлемдері (жарналары); еңбек міндеттерін орындауға байланысты алған еңбек жарақатынан, кәсіби аурудан немесе денсаулығына өзге де зақым келуден еңбекке жарамдылығын жоғалтқан жағдайларда бұрынғы жалақысы мен жаңа жұмысындағы жалақысының арасындағы айырмашылықты төлеу сомасы;</w:t>
      </w:r>
    </w:p>
    <w:p>
      <w:pPr>
        <w:spacing w:after="0"/>
        <w:ind w:left="0"/>
        <w:jc w:val="both"/>
      </w:pPr>
      <w:r>
        <w:rPr>
          <w:rFonts w:ascii="Times New Roman"/>
          <w:b w:val="false"/>
          <w:i w:val="false"/>
          <w:color w:val="000000"/>
          <w:sz w:val="28"/>
        </w:rPr>
        <w:t>
      сауықтыру және басқа да іс-шараларды жүргізуге арналған шығыстар (жұмыс берушінің қаражаты есебінен қызметкерлерге денсаулық сақтау қызметтерінің әр түрін көрсететін ұйымдарға ақы);</w:t>
      </w:r>
    </w:p>
    <w:p>
      <w:pPr>
        <w:spacing w:after="0"/>
        <w:ind w:left="0"/>
        <w:jc w:val="both"/>
      </w:pPr>
      <w:r>
        <w:rPr>
          <w:rFonts w:ascii="Times New Roman"/>
          <w:b w:val="false"/>
          <w:i w:val="false"/>
          <w:color w:val="000000"/>
          <w:sz w:val="28"/>
        </w:rPr>
        <w:t>
      зейнеткерлік жасқа жеткен адамдарға еңбек, ұжымдық шарттармен және (немесе) жұмыс берушінің актісімен анықталған өтемақы мөлшері;</w:t>
      </w:r>
    </w:p>
    <w:p>
      <w:pPr>
        <w:spacing w:after="0"/>
        <w:ind w:left="0"/>
        <w:jc w:val="both"/>
      </w:pPr>
      <w:r>
        <w:rPr>
          <w:rFonts w:ascii="Times New Roman"/>
          <w:b w:val="false"/>
          <w:i w:val="false"/>
          <w:color w:val="000000"/>
          <w:sz w:val="28"/>
        </w:rPr>
        <w:t>
      жұмыс беруші – заңды тұлға таратылған кезде жұмыс берушінің бастамасы бойынша еңбек шарты бұзылған жағдайда өтемақы мөлшері;</w:t>
      </w:r>
    </w:p>
    <w:p>
      <w:pPr>
        <w:spacing w:after="0"/>
        <w:ind w:left="0"/>
        <w:jc w:val="both"/>
      </w:pPr>
      <w:r>
        <w:rPr>
          <w:rFonts w:ascii="Times New Roman"/>
          <w:b w:val="false"/>
          <w:i w:val="false"/>
          <w:color w:val="000000"/>
          <w:sz w:val="28"/>
        </w:rPr>
        <w:t>
      қызметкер саны немесе штаты қысқарған кезде жұмыс берушінің бастамасы бойынша еңбек шарты бұзылған кезде, сондай-ақ жұмыс берушінің экономикалық жағдайы нашарлауына әкеп соқтырған өндіріс, орындалған жұмыс және көрсетілген қызметтер көлемі азайған жағдайда жұмыс берушінің бастамасы бойынша еңбек шарты бұзылған кезде өтемақы мөлшері;</w:t>
      </w:r>
    </w:p>
    <w:p>
      <w:pPr>
        <w:spacing w:after="0"/>
        <w:ind w:left="0"/>
        <w:jc w:val="both"/>
      </w:pPr>
      <w:r>
        <w:rPr>
          <w:rFonts w:ascii="Times New Roman"/>
          <w:b w:val="false"/>
          <w:i w:val="false"/>
          <w:color w:val="000000"/>
          <w:sz w:val="28"/>
        </w:rPr>
        <w:t>
      жұмыс берушінің еңбек шартының талаптарын орындамаған жағдайда қызметкердің бастамасы бойынша еңбек шарты бұзылған жағдайда өтемақы мөлшері;</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медициналық пункттерді, емдеу-сауықтыру орындарын, демалыс үйлерін ұстауға (өтелімді қоса алғанда) арналған шығыстар.</w:t>
      </w:r>
    </w:p>
    <w:p>
      <w:pPr>
        <w:spacing w:after="0"/>
        <w:ind w:left="0"/>
        <w:jc w:val="both"/>
      </w:pPr>
      <w:r>
        <w:rPr>
          <w:rFonts w:ascii="Times New Roman"/>
          <w:b w:val="false"/>
          <w:i w:val="false"/>
          <w:color w:val="000000"/>
          <w:sz w:val="28"/>
        </w:rPr>
        <w:t>
      Статистикалық нысанның 9-бөлімнің 1.2.3-жолында ұйымның қызметкерлерін оқытуға жұмсаған шығыстары (біліктілігін арттыру, кәсіптік даярлау және қайта даярлау) ескеріледі:</w:t>
      </w:r>
    </w:p>
    <w:p>
      <w:pPr>
        <w:spacing w:after="0"/>
        <w:ind w:left="0"/>
        <w:jc w:val="both"/>
      </w:pPr>
      <w:r>
        <w:rPr>
          <w:rFonts w:ascii="Times New Roman"/>
          <w:b w:val="false"/>
          <w:i w:val="false"/>
          <w:color w:val="000000"/>
          <w:sz w:val="28"/>
        </w:rPr>
        <w:t>
      жұмыс берушінің (ұйымдардың) оқу орындарына оқуға жіберген студенттер мен оқушыларға тараптардың келісімі бойынша ұйымның қаражаты есебінен төленетін стипендиялар;</w:t>
      </w:r>
    </w:p>
    <w:p>
      <w:pPr>
        <w:spacing w:after="0"/>
        <w:ind w:left="0"/>
        <w:jc w:val="both"/>
      </w:pPr>
      <w:r>
        <w:rPr>
          <w:rFonts w:ascii="Times New Roman"/>
          <w:b w:val="false"/>
          <w:i w:val="false"/>
          <w:color w:val="000000"/>
          <w:sz w:val="28"/>
        </w:rPr>
        <w:t>
      оқытуға арналған басқа шығыстар (тренингтер және басқа да білім беру іс-шаралары шығыстарын қоса алғанда);</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оқу ғимараттары мен үй-жайларын ұстауға (өтелімді қоса алғанда) арналған шығыстар.</w:t>
      </w:r>
    </w:p>
    <w:p>
      <w:pPr>
        <w:spacing w:after="0"/>
        <w:ind w:left="0"/>
        <w:jc w:val="both"/>
      </w:pPr>
      <w:r>
        <w:rPr>
          <w:rFonts w:ascii="Times New Roman"/>
          <w:b w:val="false"/>
          <w:i w:val="false"/>
          <w:color w:val="000000"/>
          <w:sz w:val="28"/>
        </w:rPr>
        <w:t>
      Статистикалық нысанның 9-бөлімнің 1.2.4-жолында мәдени іс-шараларды өткізуге, сондай-ақ демалыс пен ойын-сауықты ұйымдастыруға жұмсалған шығыстар ескеріледі:</w:t>
      </w:r>
    </w:p>
    <w:p>
      <w:pPr>
        <w:spacing w:after="0"/>
        <w:ind w:left="0"/>
        <w:jc w:val="both"/>
      </w:pPr>
      <w:r>
        <w:rPr>
          <w:rFonts w:ascii="Times New Roman"/>
          <w:b w:val="false"/>
          <w:i w:val="false"/>
          <w:color w:val="000000"/>
          <w:sz w:val="28"/>
        </w:rPr>
        <w:t>
      демалыс және ойын-сауықты ұйымдастыру бойынша шығыстар;</w:t>
      </w:r>
    </w:p>
    <w:p>
      <w:pPr>
        <w:spacing w:after="0"/>
        <w:ind w:left="0"/>
        <w:jc w:val="both"/>
      </w:pPr>
      <w:r>
        <w:rPr>
          <w:rFonts w:ascii="Times New Roman"/>
          <w:b w:val="false"/>
          <w:i w:val="false"/>
          <w:color w:val="000000"/>
          <w:sz w:val="28"/>
        </w:rPr>
        <w:t>
      қызметкерлерге жұмыс берушінің қаражаты есебінен көрсетілетін туризм және демалыс қызметтерінің әр түрін көрсететін ұйымдарға төлем;</w:t>
      </w:r>
    </w:p>
    <w:p>
      <w:pPr>
        <w:spacing w:after="0"/>
        <w:ind w:left="0"/>
        <w:jc w:val="both"/>
      </w:pPr>
      <w:r>
        <w:rPr>
          <w:rFonts w:ascii="Times New Roman"/>
          <w:b w:val="false"/>
          <w:i w:val="false"/>
          <w:color w:val="000000"/>
          <w:sz w:val="28"/>
        </w:rPr>
        <w:t>
      мәдени-ағарту іс-шараларын жүргізуге арналған шығыстар;</w:t>
      </w:r>
    </w:p>
    <w:p>
      <w:pPr>
        <w:spacing w:after="0"/>
        <w:ind w:left="0"/>
        <w:jc w:val="both"/>
      </w:pPr>
      <w:r>
        <w:rPr>
          <w:rFonts w:ascii="Times New Roman"/>
          <w:b w:val="false"/>
          <w:i w:val="false"/>
          <w:color w:val="000000"/>
          <w:sz w:val="28"/>
        </w:rPr>
        <w:t>
      спорттық іс-шараларды өткізуді ұйымдастыруға шығыстар;</w:t>
      </w:r>
    </w:p>
    <w:p>
      <w:pPr>
        <w:spacing w:after="0"/>
        <w:ind w:left="0"/>
        <w:jc w:val="both"/>
      </w:pPr>
      <w:r>
        <w:rPr>
          <w:rFonts w:ascii="Times New Roman"/>
          <w:b w:val="false"/>
          <w:i w:val="false"/>
          <w:color w:val="000000"/>
          <w:sz w:val="28"/>
        </w:rPr>
        <w:t>
      ұйым қаражаты есебінен спорттық секциялардағы жаттығуларға ақы төлеу;</w:t>
      </w:r>
    </w:p>
    <w:p>
      <w:pPr>
        <w:spacing w:after="0"/>
        <w:ind w:left="0"/>
        <w:jc w:val="both"/>
      </w:pPr>
      <w:r>
        <w:rPr>
          <w:rFonts w:ascii="Times New Roman"/>
          <w:b w:val="false"/>
          <w:i w:val="false"/>
          <w:color w:val="000000"/>
          <w:sz w:val="28"/>
        </w:rPr>
        <w:t>
      мәдени және спорттық іс-шараларды өткізу үшін үй-жайларды жалдау ақысы;</w:t>
      </w:r>
    </w:p>
    <w:p>
      <w:pPr>
        <w:spacing w:after="0"/>
        <w:ind w:left="0"/>
        <w:jc w:val="both"/>
      </w:pPr>
      <w:r>
        <w:rPr>
          <w:rFonts w:ascii="Times New Roman"/>
          <w:b w:val="false"/>
          <w:i w:val="false"/>
          <w:color w:val="000000"/>
          <w:sz w:val="28"/>
        </w:rPr>
        <w:t>
      ұйымның балансында тұрған немесе мемлекеттік органдардан алынған субсидияларды, салықтық жеңілдіктерді алып тастағандағы үлестік қатысу тәртібінде қаржыландырылатын асханаларды, кітапханаларды, клубтарды, спорттық құрылыстарды ұстауға (өтелімді қоса алғанда) арналған шығыстар;</w:t>
      </w:r>
    </w:p>
    <w:p>
      <w:pPr>
        <w:spacing w:after="0"/>
        <w:ind w:left="0"/>
        <w:jc w:val="both"/>
      </w:pPr>
      <w:r>
        <w:rPr>
          <w:rFonts w:ascii="Times New Roman"/>
          <w:b w:val="false"/>
          <w:i w:val="false"/>
          <w:color w:val="000000"/>
          <w:sz w:val="28"/>
        </w:rPr>
        <w:t>
      мәдени-көпшілік және сауықтыру жұмысын ұйымдастыру және өткізу бойынша кәсіподақтарға шегерімдер.</w:t>
      </w:r>
    </w:p>
    <w:p>
      <w:pPr>
        <w:spacing w:after="0"/>
        <w:ind w:left="0"/>
        <w:jc w:val="both"/>
      </w:pPr>
      <w:r>
        <w:rPr>
          <w:rFonts w:ascii="Times New Roman"/>
          <w:b w:val="false"/>
          <w:i w:val="false"/>
          <w:color w:val="000000"/>
          <w:sz w:val="28"/>
        </w:rPr>
        <w:t>
      Статистикалық нысанның 9-бөлімнің 1.2.5-жолында ұйымның жоғарыда көрсетілген топтарға жатпайтын жұмыс күшіне жұмсаған шығыстары ескеріледі:</w:t>
      </w:r>
    </w:p>
    <w:p>
      <w:pPr>
        <w:spacing w:after="0"/>
        <w:ind w:left="0"/>
        <w:jc w:val="both"/>
      </w:pPr>
      <w:r>
        <w:rPr>
          <w:rFonts w:ascii="Times New Roman"/>
          <w:b w:val="false"/>
          <w:i w:val="false"/>
          <w:color w:val="000000"/>
          <w:sz w:val="28"/>
        </w:rPr>
        <w:t>
      берілген арнаулы киім, аяқкиім және басқа да жеке қорғану құралдарының, сабын және басқа да жуу құралдарының, зарарсыздандыру құралдарының, сүттің және емдеу-профилактикалық тамақтанудың құны немесе ұйым әкімшілігі оларды бермеген жағдайда қызметкерлердің өздері сатып алған арнаулы киім, аяқкиім және басқа да жеке қорғану құралдары үшін шығыстарының құны;</w:t>
      </w:r>
    </w:p>
    <w:p>
      <w:pPr>
        <w:spacing w:after="0"/>
        <w:ind w:left="0"/>
        <w:jc w:val="both"/>
      </w:pPr>
      <w:r>
        <w:rPr>
          <w:rFonts w:ascii="Times New Roman"/>
          <w:b w:val="false"/>
          <w:i w:val="false"/>
          <w:color w:val="000000"/>
          <w:sz w:val="28"/>
        </w:rPr>
        <w:t>
      нысанды киімнің құны (жиынтық);</w:t>
      </w:r>
    </w:p>
    <w:p>
      <w:pPr>
        <w:spacing w:after="0"/>
        <w:ind w:left="0"/>
        <w:jc w:val="both"/>
      </w:pPr>
      <w:r>
        <w:rPr>
          <w:rFonts w:ascii="Times New Roman"/>
          <w:b w:val="false"/>
          <w:i w:val="false"/>
          <w:color w:val="000000"/>
          <w:sz w:val="28"/>
        </w:rPr>
        <w:t>
      жұмыс орнына қоғамдық көлікпен, арнайы бағыттағы, ведомстволық көлікпен жол жүру төлемі;</w:t>
      </w:r>
    </w:p>
    <w:p>
      <w:pPr>
        <w:spacing w:after="0"/>
        <w:ind w:left="0"/>
        <w:jc w:val="both"/>
      </w:pPr>
      <w:r>
        <w:rPr>
          <w:rFonts w:ascii="Times New Roman"/>
          <w:b w:val="false"/>
          <w:i w:val="false"/>
          <w:color w:val="000000"/>
          <w:sz w:val="28"/>
        </w:rPr>
        <w:t>
      персоналды жалдауға байланысты шығыстар;</w:t>
      </w:r>
    </w:p>
    <w:p>
      <w:pPr>
        <w:spacing w:after="0"/>
        <w:ind w:left="0"/>
        <w:jc w:val="both"/>
      </w:pPr>
      <w:r>
        <w:rPr>
          <w:rFonts w:ascii="Times New Roman"/>
          <w:b w:val="false"/>
          <w:i w:val="false"/>
          <w:color w:val="000000"/>
          <w:sz w:val="28"/>
        </w:rPr>
        <w:t>
      шетелдiк жұмыс күшін тарту шарттарымен, тәртібімен және ресімдеу мен рұқсат алу рәсімдерімен көзделген шетелдік жұмыс күшін тартуға байланысты шығыстар;</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кодексіне</w:t>
      </w:r>
      <w:r>
        <w:rPr>
          <w:rFonts w:ascii="Times New Roman"/>
          <w:b w:val="false"/>
          <w:i w:val="false"/>
          <w:color w:val="000000"/>
          <w:sz w:val="28"/>
        </w:rPr>
        <w:t xml:space="preserve"> сәйкес іссапар шығыстары;</w:t>
      </w:r>
    </w:p>
    <w:p>
      <w:pPr>
        <w:spacing w:after="0"/>
        <w:ind w:left="0"/>
        <w:jc w:val="both"/>
      </w:pPr>
      <w:r>
        <w:rPr>
          <w:rFonts w:ascii="Times New Roman"/>
          <w:b w:val="false"/>
          <w:i w:val="false"/>
          <w:color w:val="000000"/>
          <w:sz w:val="28"/>
        </w:rPr>
        <w:t>
      тараптардың келісімі бойынша қызметкерлердің басқа жердегі жұмысқа ауыстырылуына байланысты шығыстарының өтемақылары;</w:t>
      </w:r>
    </w:p>
    <w:p>
      <w:pPr>
        <w:spacing w:after="0"/>
        <w:ind w:left="0"/>
        <w:jc w:val="both"/>
      </w:pPr>
      <w:r>
        <w:rPr>
          <w:rFonts w:ascii="Times New Roman"/>
          <w:b w:val="false"/>
          <w:i w:val="false"/>
          <w:color w:val="000000"/>
          <w:sz w:val="28"/>
        </w:rPr>
        <w:t>
      геологиялық барлау, топографиялық-геодезиялық және басқа да дала жұмыстарында істейтін қызметкерлерге далалық қаражат;</w:t>
      </w:r>
    </w:p>
    <w:p>
      <w:pPr>
        <w:spacing w:after="0"/>
        <w:ind w:left="0"/>
        <w:jc w:val="both"/>
      </w:pPr>
      <w:r>
        <w:rPr>
          <w:rFonts w:ascii="Times New Roman"/>
          <w:b w:val="false"/>
          <w:i w:val="false"/>
          <w:color w:val="000000"/>
          <w:sz w:val="28"/>
        </w:rPr>
        <w:t>
      тұрақты жұмысы жол үстінде өтетін немесе жол жүру сипаты бар немесе ұжымдық шарт, еңбек шарты және (немесе) жұмыс беруші актісімен белгіленген мөлшерде қызмет көрсету учаскелері шегінде қызметтік жол жүрумен байланысты жағдайлардағы тәуліктік ақының орнына жалақыға қосылатын өтемақы төлемдері;</w:t>
      </w:r>
    </w:p>
    <w:p>
      <w:pPr>
        <w:spacing w:after="0"/>
        <w:ind w:left="0"/>
        <w:jc w:val="both"/>
      </w:pPr>
      <w:r>
        <w:rPr>
          <w:rFonts w:ascii="Times New Roman"/>
          <w:b w:val="false"/>
          <w:i w:val="false"/>
          <w:color w:val="000000"/>
          <w:sz w:val="28"/>
        </w:rPr>
        <w:t>
      жұмыс берушілер еңбек жағдайлары зиянды жұмыстарда істейтін қызметкерлердің жекелеген санаттарының пайдасына өз қаражаты есебінен аударатын міндетті кәсіптік зейнетақы жарналары, жұмыс берушінің міндетті зейнетақы жарналары.</w:t>
      </w:r>
    </w:p>
    <w:p>
      <w:pPr>
        <w:spacing w:after="0"/>
        <w:ind w:left="0"/>
        <w:jc w:val="both"/>
      </w:pPr>
      <w:r>
        <w:rPr>
          <w:rFonts w:ascii="Times New Roman"/>
          <w:b w:val="false"/>
          <w:i w:val="false"/>
          <w:color w:val="000000"/>
          <w:sz w:val="28"/>
        </w:rPr>
        <w:t>
      Статистикалық нысанның 9-бөлімнің 1.2.6-жолында жұмыс күшін пайдалануына байланысты салықтар ескеріледі – бұл топқа салықтар мен алымдар кіреді, салықтық база болып саналатын жалақы қоры немесе қызметкерлердің саны; әлеуметтік салық; басқа да салықтар мен алымдар. Сондай-ақ бұл топқа шетелдік жұмыс күшін тартуға байланысты төлемдер енгізіледі.</w:t>
      </w:r>
    </w:p>
    <w:p>
      <w:pPr>
        <w:spacing w:after="0"/>
        <w:ind w:left="0"/>
        <w:jc w:val="both"/>
      </w:pPr>
      <w:r>
        <w:rPr>
          <w:rFonts w:ascii="Times New Roman"/>
          <w:b w:val="false"/>
          <w:i w:val="false"/>
          <w:color w:val="000000"/>
          <w:sz w:val="28"/>
        </w:rPr>
        <w:t>
      Ұйымның жұмыс күшіне арналған шығыстарына:</w:t>
      </w:r>
    </w:p>
    <w:p>
      <w:pPr>
        <w:spacing w:after="0"/>
        <w:ind w:left="0"/>
        <w:jc w:val="both"/>
      </w:pPr>
      <w:r>
        <w:rPr>
          <w:rFonts w:ascii="Times New Roman"/>
          <w:b w:val="false"/>
          <w:i w:val="false"/>
          <w:color w:val="000000"/>
          <w:sz w:val="28"/>
        </w:rPr>
        <w:t>
      ұйымның тізімінде тұрмайтын (өкілдік шығыстар) адамдарды қабылдау және қызмет көрсету жөніндегі шығыстар;</w:t>
      </w:r>
    </w:p>
    <w:p>
      <w:pPr>
        <w:spacing w:after="0"/>
        <w:ind w:left="0"/>
        <w:jc w:val="both"/>
      </w:pPr>
      <w:r>
        <w:rPr>
          <w:rFonts w:ascii="Times New Roman"/>
          <w:b w:val="false"/>
          <w:i w:val="false"/>
          <w:color w:val="000000"/>
          <w:sz w:val="28"/>
        </w:rPr>
        <w:t>
      тараптардың келісімі бойынша рационализаторлық ұсыныстар, ғылым, әдебиет, өнер, өнертабыс туындыларын жасауға, басып шығаруға және өзге де пайдалануға шарттар бойынша төленетін авторлық сыйақылар;</w:t>
      </w:r>
    </w:p>
    <w:p>
      <w:pPr>
        <w:spacing w:after="0"/>
        <w:ind w:left="0"/>
        <w:jc w:val="both"/>
      </w:pPr>
      <w:r>
        <w:rPr>
          <w:rFonts w:ascii="Times New Roman"/>
          <w:b w:val="false"/>
          <w:i w:val="false"/>
          <w:color w:val="000000"/>
          <w:sz w:val="28"/>
        </w:rPr>
        <w:t>
      тараптардың келісімі бойынша қызметкерге жеке автомобилін қызмет мақсатында пайдаланғаны үшін материалдық шығындардың (еңбекақының сомаларынсыз) өтемақысы;</w:t>
      </w:r>
    </w:p>
    <w:p>
      <w:pPr>
        <w:spacing w:after="0"/>
        <w:ind w:left="0"/>
        <w:jc w:val="both"/>
      </w:pPr>
      <w:r>
        <w:rPr>
          <w:rFonts w:ascii="Times New Roman"/>
          <w:b w:val="false"/>
          <w:i w:val="false"/>
          <w:color w:val="000000"/>
          <w:sz w:val="28"/>
        </w:rPr>
        <w:t>
      халықаралық немесе шетелдік коммерциялық емес және қайырымдылық ұйымдары берген грант түрінде алынған сомалар енгізілмейді.</w:t>
      </w:r>
    </w:p>
    <w:bookmarkStart w:name="z53" w:id="39"/>
    <w:p>
      <w:pPr>
        <w:spacing w:after="0"/>
        <w:ind w:left="0"/>
        <w:jc w:val="both"/>
      </w:pPr>
      <w:r>
        <w:rPr>
          <w:rFonts w:ascii="Times New Roman"/>
          <w:b w:val="false"/>
          <w:i w:val="false"/>
          <w:color w:val="000000"/>
          <w:sz w:val="28"/>
        </w:rPr>
        <w:t>
      18.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39"/>
    <w:bookmarkStart w:name="z54" w:id="40"/>
    <w:p>
      <w:pPr>
        <w:spacing w:after="0"/>
        <w:ind w:left="0"/>
        <w:jc w:val="both"/>
      </w:pPr>
      <w:r>
        <w:rPr>
          <w:rFonts w:ascii="Times New Roman"/>
          <w:b w:val="false"/>
          <w:i w:val="false"/>
          <w:color w:val="000000"/>
          <w:sz w:val="28"/>
        </w:rPr>
        <w:t>
      19. Ескертпе: Х-бұл позиция толтыруға жатпайды.</w:t>
      </w:r>
    </w:p>
    <w:bookmarkEnd w:id="40"/>
    <w:bookmarkStart w:name="z55" w:id="41"/>
    <w:p>
      <w:pPr>
        <w:spacing w:after="0"/>
        <w:ind w:left="0"/>
        <w:jc w:val="both"/>
      </w:pPr>
      <w:r>
        <w:rPr>
          <w:rFonts w:ascii="Times New Roman"/>
          <w:b w:val="false"/>
          <w:i w:val="false"/>
          <w:color w:val="000000"/>
          <w:sz w:val="28"/>
        </w:rPr>
        <w:t>
      20. Арифметикалық-логикалық бақылау:</w:t>
      </w:r>
    </w:p>
    <w:bookmarkEnd w:id="41"/>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әрбір жол үшін 1-баған &gt; 2-бағанға;</w:t>
      </w:r>
    </w:p>
    <w:p>
      <w:pPr>
        <w:spacing w:after="0"/>
        <w:ind w:left="0"/>
        <w:jc w:val="both"/>
      </w:pPr>
      <w:r>
        <w:rPr>
          <w:rFonts w:ascii="Times New Roman"/>
          <w:b w:val="false"/>
          <w:i w:val="false"/>
          <w:color w:val="000000"/>
          <w:sz w:val="28"/>
        </w:rPr>
        <w:t>
      әрбір жол үшін 3-баған &gt; 4-бағанға;</w:t>
      </w:r>
    </w:p>
    <w:p>
      <w:pPr>
        <w:spacing w:after="0"/>
        <w:ind w:left="0"/>
        <w:jc w:val="both"/>
      </w:pPr>
      <w:r>
        <w:rPr>
          <w:rFonts w:ascii="Times New Roman"/>
          <w:b w:val="false"/>
          <w:i w:val="false"/>
          <w:color w:val="000000"/>
          <w:sz w:val="28"/>
        </w:rPr>
        <w:t>
      әрбір жол үшін 5-баған &gt; 6-бағанға;</w:t>
      </w:r>
    </w:p>
    <w:p>
      <w:pPr>
        <w:spacing w:after="0"/>
        <w:ind w:left="0"/>
        <w:jc w:val="both"/>
      </w:pPr>
      <w:r>
        <w:rPr>
          <w:rFonts w:ascii="Times New Roman"/>
          <w:b w:val="false"/>
          <w:i w:val="false"/>
          <w:color w:val="000000"/>
          <w:sz w:val="28"/>
        </w:rPr>
        <w:t>
      1 – 6-бағандар бойынша 1-жол &gt; 1.1-жолға;</w:t>
      </w:r>
    </w:p>
    <w:p>
      <w:pPr>
        <w:spacing w:after="0"/>
        <w:ind w:left="0"/>
        <w:jc w:val="both"/>
      </w:pPr>
      <w:r>
        <w:rPr>
          <w:rFonts w:ascii="Times New Roman"/>
          <w:b w:val="false"/>
          <w:i w:val="false"/>
          <w:color w:val="000000"/>
          <w:sz w:val="28"/>
        </w:rPr>
        <w:t>
      1-баған бойынша егер 1-жол &gt; 0, онда 1.1-жол &gt; 0;</w:t>
      </w:r>
    </w:p>
    <w:p>
      <w:pPr>
        <w:spacing w:after="0"/>
        <w:ind w:left="0"/>
        <w:jc w:val="both"/>
      </w:pPr>
      <w:r>
        <w:rPr>
          <w:rFonts w:ascii="Times New Roman"/>
          <w:b w:val="false"/>
          <w:i w:val="false"/>
          <w:color w:val="000000"/>
          <w:sz w:val="28"/>
        </w:rPr>
        <w:t>
      1, 3-бағандар бойынша 1-жол = 1.1 – 1.2-жолдардың қосындысына;</w:t>
      </w:r>
    </w:p>
    <w:p>
      <w:pPr>
        <w:spacing w:after="0"/>
        <w:ind w:left="0"/>
        <w:jc w:val="both"/>
      </w:pPr>
      <w:r>
        <w:rPr>
          <w:rFonts w:ascii="Times New Roman"/>
          <w:b w:val="false"/>
          <w:i w:val="false"/>
          <w:color w:val="000000"/>
          <w:sz w:val="28"/>
        </w:rPr>
        <w:t>
      1, 3-бағандар бойынша 1.2 жолдар = 1.2.1 – 1.2.2-жолдардың қосындысына;</w:t>
      </w:r>
    </w:p>
    <w:p>
      <w:pPr>
        <w:spacing w:after="0"/>
        <w:ind w:left="0"/>
        <w:jc w:val="both"/>
      </w:pPr>
      <w:r>
        <w:rPr>
          <w:rFonts w:ascii="Times New Roman"/>
          <w:b w:val="false"/>
          <w:i w:val="false"/>
          <w:color w:val="000000"/>
          <w:sz w:val="28"/>
        </w:rPr>
        <w:t>
      әрбір жол үшін егер 3-баған &gt; 0, онда 5-баған &gt; 0;</w:t>
      </w:r>
    </w:p>
    <w:p>
      <w:pPr>
        <w:spacing w:after="0"/>
        <w:ind w:left="0"/>
        <w:jc w:val="both"/>
      </w:pPr>
      <w:r>
        <w:rPr>
          <w:rFonts w:ascii="Times New Roman"/>
          <w:b w:val="false"/>
          <w:i w:val="false"/>
          <w:color w:val="000000"/>
          <w:sz w:val="28"/>
        </w:rPr>
        <w:t>
      әрбір жол үшін егер 4-баған &gt; 0, онда 6-баған &gt; 0;</w:t>
      </w:r>
    </w:p>
    <w:p>
      <w:pPr>
        <w:spacing w:after="0"/>
        <w:ind w:left="0"/>
        <w:jc w:val="both"/>
      </w:pPr>
      <w:r>
        <w:rPr>
          <w:rFonts w:ascii="Times New Roman"/>
          <w:b w:val="false"/>
          <w:i w:val="false"/>
          <w:color w:val="000000"/>
          <w:sz w:val="28"/>
        </w:rPr>
        <w:t>
      әрбір жол үшін егер 5-баған &gt; 0, онда 3-баған &gt; 0;</w:t>
      </w:r>
    </w:p>
    <w:p>
      <w:pPr>
        <w:spacing w:after="0"/>
        <w:ind w:left="0"/>
        <w:jc w:val="both"/>
      </w:pPr>
      <w:r>
        <w:rPr>
          <w:rFonts w:ascii="Times New Roman"/>
          <w:b w:val="false"/>
          <w:i w:val="false"/>
          <w:color w:val="000000"/>
          <w:sz w:val="28"/>
        </w:rPr>
        <w:t>
      әрбір жол үшін егер 6-баған &gt; 0, онда 4-баған &gt; 0;</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әрбір жол үшін егер 3-баған – 4-баған &gt; 0, онда 5-баған – 6-баған &gt; 0;</w:t>
      </w:r>
    </w:p>
    <w:p>
      <w:pPr>
        <w:spacing w:after="0"/>
        <w:ind w:left="0"/>
        <w:jc w:val="both"/>
      </w:pPr>
      <w:r>
        <w:rPr>
          <w:rFonts w:ascii="Times New Roman"/>
          <w:b w:val="false"/>
          <w:i w:val="false"/>
          <w:color w:val="000000"/>
          <w:sz w:val="28"/>
        </w:rPr>
        <w:t>
      әрбір жол үшін егер 5-баған – 6-баған &gt; 0, онда 3-баған – 4-баған &gt;0;</w:t>
      </w:r>
    </w:p>
    <w:p>
      <w:pPr>
        <w:spacing w:after="0"/>
        <w:ind w:left="0"/>
        <w:jc w:val="both"/>
      </w:pPr>
      <w:r>
        <w:rPr>
          <w:rFonts w:ascii="Times New Roman"/>
          <w:b w:val="false"/>
          <w:i w:val="false"/>
          <w:color w:val="000000"/>
          <w:sz w:val="28"/>
        </w:rPr>
        <w:t>
      әрбір жол үшін 7-баған = 5-баған *1000 / 3-баған / 12;</w:t>
      </w:r>
    </w:p>
    <w:p>
      <w:pPr>
        <w:spacing w:after="0"/>
        <w:ind w:left="0"/>
        <w:jc w:val="both"/>
      </w:pPr>
      <w:r>
        <w:rPr>
          <w:rFonts w:ascii="Times New Roman"/>
          <w:b w:val="false"/>
          <w:i w:val="false"/>
          <w:color w:val="000000"/>
          <w:sz w:val="28"/>
        </w:rPr>
        <w:t>
      әрбір жол үшін 8-баған = 6-баған *1000 / 4-баған / 12.</w:t>
      </w:r>
    </w:p>
    <w:p>
      <w:pPr>
        <w:spacing w:after="0"/>
        <w:ind w:left="0"/>
        <w:jc w:val="both"/>
      </w:pPr>
      <w:r>
        <w:rPr>
          <w:rFonts w:ascii="Times New Roman"/>
          <w:b w:val="false"/>
          <w:i w:val="false"/>
          <w:color w:val="000000"/>
          <w:sz w:val="28"/>
        </w:rPr>
        <w:t>
      2) 2.1-бөлім:</w:t>
      </w:r>
    </w:p>
    <w:p>
      <w:pPr>
        <w:spacing w:after="0"/>
        <w:ind w:left="0"/>
        <w:jc w:val="both"/>
      </w:pPr>
      <w:r>
        <w:rPr>
          <w:rFonts w:ascii="Times New Roman"/>
          <w:b w:val="false"/>
          <w:i w:val="false"/>
          <w:color w:val="000000"/>
          <w:sz w:val="28"/>
        </w:rPr>
        <w:t>
      1 – 6-бағандар бойынша 1.1 – 1.2-жолдардың қосындысы = 1-жолға;</w:t>
      </w:r>
    </w:p>
    <w:p>
      <w:pPr>
        <w:spacing w:after="0"/>
        <w:ind w:left="0"/>
        <w:jc w:val="both"/>
      </w:pPr>
      <w:r>
        <w:rPr>
          <w:rFonts w:ascii="Times New Roman"/>
          <w:b w:val="false"/>
          <w:i w:val="false"/>
          <w:color w:val="000000"/>
          <w:sz w:val="28"/>
        </w:rPr>
        <w:t>
      1 – 6-бағандар бойынша 1.1 жол ≤ 1-жолдан;</w:t>
      </w:r>
    </w:p>
    <w:p>
      <w:pPr>
        <w:spacing w:after="0"/>
        <w:ind w:left="0"/>
        <w:jc w:val="both"/>
      </w:pPr>
      <w:r>
        <w:rPr>
          <w:rFonts w:ascii="Times New Roman"/>
          <w:b w:val="false"/>
          <w:i w:val="false"/>
          <w:color w:val="000000"/>
          <w:sz w:val="28"/>
        </w:rPr>
        <w:t>
      1 – 6-бағандар бойынша 1.2 жол ≤ 1-жолдан.</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әрбір жол үшін 1-баған &gt; 2-бағанға;</w:t>
      </w:r>
    </w:p>
    <w:p>
      <w:pPr>
        <w:spacing w:after="0"/>
        <w:ind w:left="0"/>
        <w:jc w:val="both"/>
      </w:pPr>
      <w:r>
        <w:rPr>
          <w:rFonts w:ascii="Times New Roman"/>
          <w:b w:val="false"/>
          <w:i w:val="false"/>
          <w:color w:val="000000"/>
          <w:sz w:val="28"/>
        </w:rPr>
        <w:t>
      әрбір жол үшін 3-баған &gt; 4-бағанға;</w:t>
      </w:r>
    </w:p>
    <w:p>
      <w:pPr>
        <w:spacing w:after="0"/>
        <w:ind w:left="0"/>
        <w:jc w:val="both"/>
      </w:pPr>
      <w:r>
        <w:rPr>
          <w:rFonts w:ascii="Times New Roman"/>
          <w:b w:val="false"/>
          <w:i w:val="false"/>
          <w:color w:val="000000"/>
          <w:sz w:val="28"/>
        </w:rPr>
        <w:t>
      әрбір жол үшін 5-баған &gt; 6-бағанға;</w:t>
      </w:r>
    </w:p>
    <w:p>
      <w:pPr>
        <w:spacing w:after="0"/>
        <w:ind w:left="0"/>
        <w:jc w:val="both"/>
      </w:pPr>
      <w:r>
        <w:rPr>
          <w:rFonts w:ascii="Times New Roman"/>
          <w:b w:val="false"/>
          <w:i w:val="false"/>
          <w:color w:val="000000"/>
          <w:sz w:val="28"/>
        </w:rPr>
        <w:t>
      әрбір жол үшін егер 3-баған = 4-бағанға, онда 5-баған = 6-бағанға;</w:t>
      </w:r>
    </w:p>
    <w:p>
      <w:pPr>
        <w:spacing w:after="0"/>
        <w:ind w:left="0"/>
        <w:jc w:val="both"/>
      </w:pPr>
      <w:r>
        <w:rPr>
          <w:rFonts w:ascii="Times New Roman"/>
          <w:b w:val="false"/>
          <w:i w:val="false"/>
          <w:color w:val="000000"/>
          <w:sz w:val="28"/>
        </w:rPr>
        <w:t>
      1 – 6-бағандар бойынша 1-жол = 1.1 – 1.10-жолдардың қосындысына;</w:t>
      </w:r>
    </w:p>
    <w:p>
      <w:pPr>
        <w:spacing w:after="0"/>
        <w:ind w:left="0"/>
        <w:jc w:val="both"/>
      </w:pPr>
      <w:r>
        <w:rPr>
          <w:rFonts w:ascii="Times New Roman"/>
          <w:b w:val="false"/>
          <w:i w:val="false"/>
          <w:color w:val="000000"/>
          <w:sz w:val="28"/>
        </w:rPr>
        <w:t>
      әрбір жол үшін егер 3-баған &gt; 0, онда 5-баған &gt; 0;</w:t>
      </w:r>
    </w:p>
    <w:p>
      <w:pPr>
        <w:spacing w:after="0"/>
        <w:ind w:left="0"/>
        <w:jc w:val="both"/>
      </w:pPr>
      <w:r>
        <w:rPr>
          <w:rFonts w:ascii="Times New Roman"/>
          <w:b w:val="false"/>
          <w:i w:val="false"/>
          <w:color w:val="000000"/>
          <w:sz w:val="28"/>
        </w:rPr>
        <w:t>
      әрбір жол үшін егер 4-баған &gt; 0, онда 6-баған &gt; 0;</w:t>
      </w:r>
    </w:p>
    <w:p>
      <w:pPr>
        <w:spacing w:after="0"/>
        <w:ind w:left="0"/>
        <w:jc w:val="both"/>
      </w:pPr>
      <w:r>
        <w:rPr>
          <w:rFonts w:ascii="Times New Roman"/>
          <w:b w:val="false"/>
          <w:i w:val="false"/>
          <w:color w:val="000000"/>
          <w:sz w:val="28"/>
        </w:rPr>
        <w:t>
      әрбір жол үшін егер 5-баған &gt; 0, онда 3-баған &gt; 0;</w:t>
      </w:r>
    </w:p>
    <w:p>
      <w:pPr>
        <w:spacing w:after="0"/>
        <w:ind w:left="0"/>
        <w:jc w:val="both"/>
      </w:pPr>
      <w:r>
        <w:rPr>
          <w:rFonts w:ascii="Times New Roman"/>
          <w:b w:val="false"/>
          <w:i w:val="false"/>
          <w:color w:val="000000"/>
          <w:sz w:val="28"/>
        </w:rPr>
        <w:t>
      әрбір жол үшін егер 6-баған &gt; 0, онда 4-баған &gt; 0;</w:t>
      </w:r>
    </w:p>
    <w:p>
      <w:pPr>
        <w:spacing w:after="0"/>
        <w:ind w:left="0"/>
        <w:jc w:val="both"/>
      </w:pPr>
      <w:r>
        <w:rPr>
          <w:rFonts w:ascii="Times New Roman"/>
          <w:b w:val="false"/>
          <w:i w:val="false"/>
          <w:color w:val="000000"/>
          <w:sz w:val="28"/>
        </w:rPr>
        <w:t>
      әрбір жол үшін егер 3-баған – 4-баған &gt; 0, онда 5-баған – 6-баған &gt; 0;</w:t>
      </w:r>
    </w:p>
    <w:p>
      <w:pPr>
        <w:spacing w:after="0"/>
        <w:ind w:left="0"/>
        <w:jc w:val="both"/>
      </w:pPr>
      <w:r>
        <w:rPr>
          <w:rFonts w:ascii="Times New Roman"/>
          <w:b w:val="false"/>
          <w:i w:val="false"/>
          <w:color w:val="000000"/>
          <w:sz w:val="28"/>
        </w:rPr>
        <w:t>
      әрбір жол үшін егер 5-баған – 6-баған &gt; 0, онда 3-баған – 4-баған &gt; 0;</w:t>
      </w:r>
    </w:p>
    <w:p>
      <w:pPr>
        <w:spacing w:after="0"/>
        <w:ind w:left="0"/>
        <w:jc w:val="both"/>
      </w:pPr>
      <w:r>
        <w:rPr>
          <w:rFonts w:ascii="Times New Roman"/>
          <w:b w:val="false"/>
          <w:i w:val="false"/>
          <w:color w:val="000000"/>
          <w:sz w:val="28"/>
        </w:rPr>
        <w:t>
      әрбір жол үшін 7-баған = 5-баған *1000 / 3-баған / 12;</w:t>
      </w:r>
    </w:p>
    <w:p>
      <w:pPr>
        <w:spacing w:after="0"/>
        <w:ind w:left="0"/>
        <w:jc w:val="both"/>
      </w:pPr>
      <w:r>
        <w:rPr>
          <w:rFonts w:ascii="Times New Roman"/>
          <w:b w:val="false"/>
          <w:i w:val="false"/>
          <w:color w:val="000000"/>
          <w:sz w:val="28"/>
        </w:rPr>
        <w:t>
      әрбір жол үшін 8-баған = 6-баған *1000 / 4-баған / 12.</w:t>
      </w:r>
    </w:p>
    <w:p>
      <w:pPr>
        <w:spacing w:after="0"/>
        <w:ind w:left="0"/>
        <w:jc w:val="both"/>
      </w:pPr>
      <w:r>
        <w:rPr>
          <w:rFonts w:ascii="Times New Roman"/>
          <w:b w:val="false"/>
          <w:i w:val="false"/>
          <w:color w:val="000000"/>
          <w:sz w:val="28"/>
        </w:rPr>
        <w:t>
      4) 4-бөлім:</w:t>
      </w:r>
    </w:p>
    <w:p>
      <w:pPr>
        <w:spacing w:after="0"/>
        <w:ind w:left="0"/>
        <w:jc w:val="both"/>
      </w:pPr>
      <w:r>
        <w:rPr>
          <w:rFonts w:ascii="Times New Roman"/>
          <w:b w:val="false"/>
          <w:i w:val="false"/>
          <w:color w:val="000000"/>
          <w:sz w:val="28"/>
        </w:rPr>
        <w:t>
      1, 2-баған бойынша егер 1-жол &gt; 0, онда 3-жолда &gt; 0, (Экономикалық қызмет түрлерінің жалпы жіктеуішіне сәйкес (бұдан әрі – ЭҚЖЖ) 94-коды үшін рұқсат етілген);</w:t>
      </w:r>
    </w:p>
    <w:p>
      <w:pPr>
        <w:spacing w:after="0"/>
        <w:ind w:left="0"/>
        <w:jc w:val="both"/>
      </w:pPr>
      <w:r>
        <w:rPr>
          <w:rFonts w:ascii="Times New Roman"/>
          <w:b w:val="false"/>
          <w:i w:val="false"/>
          <w:color w:val="000000"/>
          <w:sz w:val="28"/>
        </w:rPr>
        <w:t>
      1, 2-бағандар бойынша егер 2-жол &gt; 0, онда 4-жол &gt; 0;</w:t>
      </w:r>
    </w:p>
    <w:p>
      <w:pPr>
        <w:spacing w:after="0"/>
        <w:ind w:left="0"/>
        <w:jc w:val="both"/>
      </w:pPr>
      <w:r>
        <w:rPr>
          <w:rFonts w:ascii="Times New Roman"/>
          <w:b w:val="false"/>
          <w:i w:val="false"/>
          <w:color w:val="000000"/>
          <w:sz w:val="28"/>
        </w:rPr>
        <w:t>
      1, 2-бағандар бойынша егер 3-жол &gt; 0, онда 1-жол &gt; 0;</w:t>
      </w:r>
    </w:p>
    <w:p>
      <w:pPr>
        <w:spacing w:after="0"/>
        <w:ind w:left="0"/>
        <w:jc w:val="both"/>
      </w:pPr>
      <w:r>
        <w:rPr>
          <w:rFonts w:ascii="Times New Roman"/>
          <w:b w:val="false"/>
          <w:i w:val="false"/>
          <w:color w:val="000000"/>
          <w:sz w:val="28"/>
        </w:rPr>
        <w:t>
      1, 2-бағандар бойынша егер 4-жол &gt; 0, онда 2-жол &gt; 0;</w:t>
      </w:r>
    </w:p>
    <w:p>
      <w:pPr>
        <w:spacing w:after="0"/>
        <w:ind w:left="0"/>
        <w:jc w:val="both"/>
      </w:pPr>
      <w:r>
        <w:rPr>
          <w:rFonts w:ascii="Times New Roman"/>
          <w:b w:val="false"/>
          <w:i w:val="false"/>
          <w:color w:val="000000"/>
          <w:sz w:val="28"/>
        </w:rPr>
        <w:t>
      1, 2-бағандар бойынша 5-жол = 0 – рұқсат етілген;</w:t>
      </w:r>
    </w:p>
    <w:p>
      <w:pPr>
        <w:spacing w:after="0"/>
        <w:ind w:left="0"/>
        <w:jc w:val="both"/>
      </w:pPr>
      <w:r>
        <w:rPr>
          <w:rFonts w:ascii="Times New Roman"/>
          <w:b w:val="false"/>
          <w:i w:val="false"/>
          <w:color w:val="000000"/>
          <w:sz w:val="28"/>
        </w:rPr>
        <w:t>
      1, 2-бағандар бойынша 6-жол = 0 – рұқсат етілген;</w:t>
      </w:r>
    </w:p>
    <w:p>
      <w:pPr>
        <w:spacing w:after="0"/>
        <w:ind w:left="0"/>
        <w:jc w:val="both"/>
      </w:pPr>
      <w:r>
        <w:rPr>
          <w:rFonts w:ascii="Times New Roman"/>
          <w:b w:val="false"/>
          <w:i w:val="false"/>
          <w:color w:val="000000"/>
          <w:sz w:val="28"/>
        </w:rPr>
        <w:t>
      1, 2-бағандар бойынша 7-жол = 0 – рұқсат етілген.</w:t>
      </w:r>
    </w:p>
    <w:p>
      <w:pPr>
        <w:spacing w:after="0"/>
        <w:ind w:left="0"/>
        <w:jc w:val="both"/>
      </w:pPr>
      <w:r>
        <w:rPr>
          <w:rFonts w:ascii="Times New Roman"/>
          <w:b w:val="false"/>
          <w:i w:val="false"/>
          <w:color w:val="000000"/>
          <w:sz w:val="28"/>
        </w:rPr>
        <w:t>
      5) 5-бөлім:</w:t>
      </w:r>
    </w:p>
    <w:p>
      <w:pPr>
        <w:spacing w:after="0"/>
        <w:ind w:left="0"/>
        <w:jc w:val="both"/>
      </w:pPr>
      <w:r>
        <w:rPr>
          <w:rFonts w:ascii="Times New Roman"/>
          <w:b w:val="false"/>
          <w:i w:val="false"/>
          <w:color w:val="000000"/>
          <w:sz w:val="28"/>
        </w:rPr>
        <w:t>
      1, 2-бағандар бойынша 3-жол = 3.1 – 3.6-жолдардың қосындысына;</w:t>
      </w:r>
    </w:p>
    <w:p>
      <w:pPr>
        <w:spacing w:after="0"/>
        <w:ind w:left="0"/>
        <w:jc w:val="both"/>
      </w:pPr>
      <w:r>
        <w:rPr>
          <w:rFonts w:ascii="Times New Roman"/>
          <w:b w:val="false"/>
          <w:i w:val="false"/>
          <w:color w:val="000000"/>
          <w:sz w:val="28"/>
        </w:rPr>
        <w:t>
      1-баған бойынша (1-жол + 3-жол + 4-жол) / (2-бөлімнің 1-бағанының 1-жолы) = 365 күн (кібісе жыл үшін – 366 кун);</w:t>
      </w:r>
    </w:p>
    <w:p>
      <w:pPr>
        <w:spacing w:after="0"/>
        <w:ind w:left="0"/>
        <w:jc w:val="both"/>
      </w:pPr>
      <w:r>
        <w:rPr>
          <w:rFonts w:ascii="Times New Roman"/>
          <w:b w:val="false"/>
          <w:i w:val="false"/>
          <w:color w:val="000000"/>
          <w:sz w:val="28"/>
        </w:rPr>
        <w:t>
      2-баған бойынша (1-жол + 3-жол + 4-жол) / (2-бөлімнің 2-бағанының 1-жолы) = 365 күн (кібісе жыл үшін – 366 кун);</w:t>
      </w:r>
    </w:p>
    <w:p>
      <w:pPr>
        <w:spacing w:after="0"/>
        <w:ind w:left="0"/>
        <w:jc w:val="both"/>
      </w:pPr>
      <w:r>
        <w:rPr>
          <w:rFonts w:ascii="Times New Roman"/>
          <w:b w:val="false"/>
          <w:i w:val="false"/>
          <w:color w:val="000000"/>
          <w:sz w:val="28"/>
        </w:rPr>
        <w:t>
      1, 2-бағандар бойынша егер 1-жол &gt; 0, онда 2-жолда &gt; 0;</w:t>
      </w:r>
    </w:p>
    <w:p>
      <w:pPr>
        <w:spacing w:after="0"/>
        <w:ind w:left="0"/>
        <w:jc w:val="both"/>
      </w:pPr>
      <w:r>
        <w:rPr>
          <w:rFonts w:ascii="Times New Roman"/>
          <w:b w:val="false"/>
          <w:i w:val="false"/>
          <w:color w:val="000000"/>
          <w:sz w:val="28"/>
        </w:rPr>
        <w:t>
      1, 2-бағандар бойынша егер 2-жол &gt; 0, онда 1-жолда &gt; 0.</w:t>
      </w:r>
    </w:p>
    <w:p>
      <w:pPr>
        <w:spacing w:after="0"/>
        <w:ind w:left="0"/>
        <w:jc w:val="both"/>
      </w:pPr>
      <w:r>
        <w:rPr>
          <w:rFonts w:ascii="Times New Roman"/>
          <w:b w:val="false"/>
          <w:i w:val="false"/>
          <w:color w:val="000000"/>
          <w:sz w:val="28"/>
        </w:rPr>
        <w:t>
      6) 6-бөлім. Жұмыс берушінің қаражаты есебінен қызметкерлерді оқыту туралы ақпарат (есепті жылға):</w:t>
      </w:r>
    </w:p>
    <w:p>
      <w:pPr>
        <w:spacing w:after="0"/>
        <w:ind w:left="0"/>
        <w:jc w:val="both"/>
      </w:pPr>
      <w:r>
        <w:rPr>
          <w:rFonts w:ascii="Times New Roman"/>
          <w:b w:val="false"/>
          <w:i w:val="false"/>
          <w:color w:val="000000"/>
          <w:sz w:val="28"/>
        </w:rPr>
        <w:t>
      әрбір баған үшін 1-жол &gt; 1.1-жол + 1.2-жол + 1.3-жол;</w:t>
      </w:r>
    </w:p>
    <w:p>
      <w:pPr>
        <w:spacing w:after="0"/>
        <w:ind w:left="0"/>
        <w:jc w:val="both"/>
      </w:pPr>
      <w:r>
        <w:rPr>
          <w:rFonts w:ascii="Times New Roman"/>
          <w:b w:val="false"/>
          <w:i w:val="false"/>
          <w:color w:val="000000"/>
          <w:sz w:val="28"/>
        </w:rPr>
        <w:t>
      әрбір жол үшін 1-баған &gt; 2-баған + 3-баған + 4-баған.</w:t>
      </w:r>
    </w:p>
    <w:p>
      <w:pPr>
        <w:spacing w:after="0"/>
        <w:ind w:left="0"/>
        <w:jc w:val="both"/>
      </w:pPr>
      <w:r>
        <w:rPr>
          <w:rFonts w:ascii="Times New Roman"/>
          <w:b w:val="false"/>
          <w:i w:val="false"/>
          <w:color w:val="000000"/>
          <w:sz w:val="28"/>
        </w:rPr>
        <w:t>
      7) 7-бөлім:</w:t>
      </w:r>
    </w:p>
    <w:p>
      <w:pPr>
        <w:spacing w:after="0"/>
        <w:ind w:left="0"/>
        <w:jc w:val="both"/>
      </w:pPr>
      <w:r>
        <w:rPr>
          <w:rFonts w:ascii="Times New Roman"/>
          <w:b w:val="false"/>
          <w:i w:val="false"/>
          <w:color w:val="000000"/>
          <w:sz w:val="28"/>
        </w:rPr>
        <w:t>
      1, 5-бағандар бойынша 2-жол &gt; 2.1-жолға;</w:t>
      </w:r>
    </w:p>
    <w:p>
      <w:pPr>
        <w:spacing w:after="0"/>
        <w:ind w:left="0"/>
        <w:jc w:val="both"/>
      </w:pPr>
      <w:r>
        <w:rPr>
          <w:rFonts w:ascii="Times New Roman"/>
          <w:b w:val="false"/>
          <w:i w:val="false"/>
          <w:color w:val="000000"/>
          <w:sz w:val="28"/>
        </w:rPr>
        <w:t>
      1, 5-бағандар бойынша 2-жол &gt; 2.2-жолға;</w:t>
      </w:r>
    </w:p>
    <w:p>
      <w:pPr>
        <w:spacing w:after="0"/>
        <w:ind w:left="0"/>
        <w:jc w:val="both"/>
      </w:pPr>
      <w:r>
        <w:rPr>
          <w:rFonts w:ascii="Times New Roman"/>
          <w:b w:val="false"/>
          <w:i w:val="false"/>
          <w:color w:val="000000"/>
          <w:sz w:val="28"/>
        </w:rPr>
        <w:t>
      1, 5-бағандар бойынша 2-жол &gt; 2.3-жолға;</w:t>
      </w:r>
    </w:p>
    <w:p>
      <w:pPr>
        <w:spacing w:after="0"/>
        <w:ind w:left="0"/>
        <w:jc w:val="both"/>
      </w:pPr>
      <w:r>
        <w:rPr>
          <w:rFonts w:ascii="Times New Roman"/>
          <w:b w:val="false"/>
          <w:i w:val="false"/>
          <w:color w:val="000000"/>
          <w:sz w:val="28"/>
        </w:rPr>
        <w:t>
      1, 5-бағандар бойынша 2.1-жол &gt; 2.1.1-жолға;</w:t>
      </w:r>
    </w:p>
    <w:p>
      <w:pPr>
        <w:spacing w:after="0"/>
        <w:ind w:left="0"/>
        <w:jc w:val="both"/>
      </w:pPr>
      <w:r>
        <w:rPr>
          <w:rFonts w:ascii="Times New Roman"/>
          <w:b w:val="false"/>
          <w:i w:val="false"/>
          <w:color w:val="000000"/>
          <w:sz w:val="28"/>
        </w:rPr>
        <w:t>
      1, 5-бағандар бойынша 2-жол &gt; 2.1-жол + 2.2-жол + 2.3-жол – рұқсат етілген;</w:t>
      </w:r>
    </w:p>
    <w:p>
      <w:pPr>
        <w:spacing w:after="0"/>
        <w:ind w:left="0"/>
        <w:jc w:val="both"/>
      </w:pPr>
      <w:r>
        <w:rPr>
          <w:rFonts w:ascii="Times New Roman"/>
          <w:b w:val="false"/>
          <w:i w:val="false"/>
          <w:color w:val="000000"/>
          <w:sz w:val="28"/>
        </w:rPr>
        <w:t>
      әрбір баған үшін 3-жол = 3.1 – 3.7 жолдардың қосындысына;</w:t>
      </w:r>
    </w:p>
    <w:p>
      <w:pPr>
        <w:spacing w:after="0"/>
        <w:ind w:left="0"/>
        <w:jc w:val="both"/>
      </w:pPr>
      <w:r>
        <w:rPr>
          <w:rFonts w:ascii="Times New Roman"/>
          <w:b w:val="false"/>
          <w:i w:val="false"/>
          <w:color w:val="000000"/>
          <w:sz w:val="28"/>
        </w:rPr>
        <w:t>
      әрбір баған үшін 4-жол = 1-жол + 2-жол – 3-жол;</w:t>
      </w:r>
    </w:p>
    <w:p>
      <w:pPr>
        <w:spacing w:after="0"/>
        <w:ind w:left="0"/>
        <w:jc w:val="both"/>
      </w:pPr>
      <w:r>
        <w:rPr>
          <w:rFonts w:ascii="Times New Roman"/>
          <w:b w:val="false"/>
          <w:i w:val="false"/>
          <w:color w:val="000000"/>
          <w:sz w:val="28"/>
        </w:rPr>
        <w:t>
      1 – 4 жолдар үшін 1-баған &gt; 5-бағанға;</w:t>
      </w:r>
    </w:p>
    <w:p>
      <w:pPr>
        <w:spacing w:after="0"/>
        <w:ind w:left="0"/>
        <w:jc w:val="both"/>
      </w:pPr>
      <w:r>
        <w:rPr>
          <w:rFonts w:ascii="Times New Roman"/>
          <w:b w:val="false"/>
          <w:i w:val="false"/>
          <w:color w:val="000000"/>
          <w:sz w:val="28"/>
        </w:rPr>
        <w:t>
      1 – 4 жолдар үшін 1-баған &gt; 2 – 4-бағандардың қосындысына;</w:t>
      </w:r>
    </w:p>
    <w:p>
      <w:pPr>
        <w:spacing w:after="0"/>
        <w:ind w:left="0"/>
        <w:jc w:val="both"/>
      </w:pPr>
      <w:r>
        <w:rPr>
          <w:rFonts w:ascii="Times New Roman"/>
          <w:b w:val="false"/>
          <w:i w:val="false"/>
          <w:color w:val="000000"/>
          <w:sz w:val="28"/>
        </w:rPr>
        <w:t>
      1 – 4 жолдар бойынша егер 1-баған &gt; 0, онда 2 – 4-бағанда &gt; 0 – рұқсат етілген;</w:t>
      </w:r>
    </w:p>
    <w:p>
      <w:pPr>
        <w:spacing w:after="0"/>
        <w:ind w:left="0"/>
        <w:jc w:val="both"/>
      </w:pPr>
      <w:r>
        <w:rPr>
          <w:rFonts w:ascii="Times New Roman"/>
          <w:b w:val="false"/>
          <w:i w:val="false"/>
          <w:color w:val="000000"/>
          <w:sz w:val="28"/>
        </w:rPr>
        <w:t>
      есепті жылдың 1-бағанының 1-жолы = өткен жылдың 1-бағанының 4-жолына, егер өткен жылдың 1-бағанындағы 4-жол &gt; 0;</w:t>
      </w:r>
    </w:p>
    <w:p>
      <w:pPr>
        <w:spacing w:after="0"/>
        <w:ind w:left="0"/>
        <w:jc w:val="both"/>
      </w:pPr>
      <w:r>
        <w:rPr>
          <w:rFonts w:ascii="Times New Roman"/>
          <w:b w:val="false"/>
          <w:i w:val="false"/>
          <w:color w:val="000000"/>
          <w:sz w:val="28"/>
        </w:rPr>
        <w:t>
      есепті жылдың 2-бағанының 1-жолы = өткен жылдың 2-бағанының 4-жолына, егер өткен жылдың 2-бағанындағы 4-жол &gt; 0;</w:t>
      </w:r>
    </w:p>
    <w:p>
      <w:pPr>
        <w:spacing w:after="0"/>
        <w:ind w:left="0"/>
        <w:jc w:val="both"/>
      </w:pPr>
      <w:r>
        <w:rPr>
          <w:rFonts w:ascii="Times New Roman"/>
          <w:b w:val="false"/>
          <w:i w:val="false"/>
          <w:color w:val="000000"/>
          <w:sz w:val="28"/>
        </w:rPr>
        <w:t>
      есепті жылдың 3-бағанының 1-жолы = өткен жылдың 3-бағанының 4-жолына, егер өткен жылдың 3-бағанындағы 4-жол &gt; 0;</w:t>
      </w:r>
    </w:p>
    <w:p>
      <w:pPr>
        <w:spacing w:after="0"/>
        <w:ind w:left="0"/>
        <w:jc w:val="both"/>
      </w:pPr>
      <w:r>
        <w:rPr>
          <w:rFonts w:ascii="Times New Roman"/>
          <w:b w:val="false"/>
          <w:i w:val="false"/>
          <w:color w:val="000000"/>
          <w:sz w:val="28"/>
        </w:rPr>
        <w:t>
      есепті жылдың 4-бағанының 1-жолы = өткен жылдың 4-бағанының 4-жолына, егер өткен жылдың 4-бағанындағы 4-жол &gt; 0;</w:t>
      </w:r>
    </w:p>
    <w:p>
      <w:pPr>
        <w:spacing w:after="0"/>
        <w:ind w:left="0"/>
        <w:jc w:val="both"/>
      </w:pPr>
      <w:r>
        <w:rPr>
          <w:rFonts w:ascii="Times New Roman"/>
          <w:b w:val="false"/>
          <w:i w:val="false"/>
          <w:color w:val="000000"/>
          <w:sz w:val="28"/>
        </w:rPr>
        <w:t>
      есепті жылдың 5-бағанының 1-жолы = өткен жылдың 5-бағанының 4-жолына, егер өткен жылдың 5-бағанындағы 4-жол &gt; 0.</w:t>
      </w:r>
    </w:p>
    <w:p>
      <w:pPr>
        <w:spacing w:after="0"/>
        <w:ind w:left="0"/>
        <w:jc w:val="both"/>
      </w:pPr>
      <w:r>
        <w:rPr>
          <w:rFonts w:ascii="Times New Roman"/>
          <w:b w:val="false"/>
          <w:i w:val="false"/>
          <w:color w:val="000000"/>
          <w:sz w:val="28"/>
        </w:rPr>
        <w:t>
      8) 8-бөлім:</w:t>
      </w:r>
    </w:p>
    <w:p>
      <w:pPr>
        <w:spacing w:after="0"/>
        <w:ind w:left="0"/>
        <w:jc w:val="both"/>
      </w:pPr>
      <w:r>
        <w:rPr>
          <w:rFonts w:ascii="Times New Roman"/>
          <w:b w:val="false"/>
          <w:i w:val="false"/>
          <w:color w:val="000000"/>
          <w:sz w:val="28"/>
        </w:rPr>
        <w:t>
      1-баған бойынша 1-жол = 1.1 – 1.4-жолдардың қосындысына;</w:t>
      </w:r>
    </w:p>
    <w:p>
      <w:pPr>
        <w:spacing w:after="0"/>
        <w:ind w:left="0"/>
        <w:jc w:val="both"/>
      </w:pPr>
      <w:r>
        <w:rPr>
          <w:rFonts w:ascii="Times New Roman"/>
          <w:b w:val="false"/>
          <w:i w:val="false"/>
          <w:color w:val="000000"/>
          <w:sz w:val="28"/>
        </w:rPr>
        <w:t>
      1-баған бойынша 1-жол &gt; 2-жолға;</w:t>
      </w:r>
    </w:p>
    <w:p>
      <w:pPr>
        <w:spacing w:after="0"/>
        <w:ind w:left="0"/>
        <w:jc w:val="both"/>
      </w:pPr>
      <w:r>
        <w:rPr>
          <w:rFonts w:ascii="Times New Roman"/>
          <w:b w:val="false"/>
          <w:i w:val="false"/>
          <w:color w:val="000000"/>
          <w:sz w:val="28"/>
        </w:rPr>
        <w:t>
      1-баған бойынша 1.4-жол &gt; 2-жолға – рұқсат етілген;</w:t>
      </w:r>
    </w:p>
    <w:p>
      <w:pPr>
        <w:spacing w:after="0"/>
        <w:ind w:left="0"/>
        <w:jc w:val="both"/>
      </w:pPr>
      <w:r>
        <w:rPr>
          <w:rFonts w:ascii="Times New Roman"/>
          <w:b w:val="false"/>
          <w:i w:val="false"/>
          <w:color w:val="000000"/>
          <w:sz w:val="28"/>
        </w:rPr>
        <w:t>
      1-баған бойынша 1-жол &gt; 3-жолға;</w:t>
      </w:r>
    </w:p>
    <w:p>
      <w:pPr>
        <w:spacing w:after="0"/>
        <w:ind w:left="0"/>
        <w:jc w:val="both"/>
      </w:pPr>
      <w:r>
        <w:rPr>
          <w:rFonts w:ascii="Times New Roman"/>
          <w:b w:val="false"/>
          <w:i w:val="false"/>
          <w:color w:val="000000"/>
          <w:sz w:val="28"/>
        </w:rPr>
        <w:t>
      1-баған бойынша 1-жол &gt; 3.1-жолға;</w:t>
      </w:r>
    </w:p>
    <w:p>
      <w:pPr>
        <w:spacing w:after="0"/>
        <w:ind w:left="0"/>
        <w:jc w:val="both"/>
      </w:pPr>
      <w:r>
        <w:rPr>
          <w:rFonts w:ascii="Times New Roman"/>
          <w:b w:val="false"/>
          <w:i w:val="false"/>
          <w:color w:val="000000"/>
          <w:sz w:val="28"/>
        </w:rPr>
        <w:t>
      1-баған бойынша 3-жол &gt; 3.1-жолға;</w:t>
      </w:r>
    </w:p>
    <w:p>
      <w:pPr>
        <w:spacing w:after="0"/>
        <w:ind w:left="0"/>
        <w:jc w:val="both"/>
      </w:pPr>
      <w:r>
        <w:rPr>
          <w:rFonts w:ascii="Times New Roman"/>
          <w:b w:val="false"/>
          <w:i w:val="false"/>
          <w:color w:val="000000"/>
          <w:sz w:val="28"/>
        </w:rPr>
        <w:t>
      1-баған бойынша 1-жол = 4-жолға (ЭҚЖЖ-ның 36, 37, 38, 39, 74.90.1-кодтары үшін);</w:t>
      </w:r>
    </w:p>
    <w:p>
      <w:pPr>
        <w:spacing w:after="0"/>
        <w:ind w:left="0"/>
        <w:jc w:val="both"/>
      </w:pPr>
      <w:r>
        <w:rPr>
          <w:rFonts w:ascii="Times New Roman"/>
          <w:b w:val="false"/>
          <w:i w:val="false"/>
          <w:color w:val="000000"/>
          <w:sz w:val="28"/>
        </w:rPr>
        <w:t>
      1-баған бойынша 1-жол &gt; 4-жолға (ЭҚЖЖ-ның 10-33, 72, 84, 85.32, 85.4- кодтары үшін).</w:t>
      </w:r>
    </w:p>
    <w:p>
      <w:pPr>
        <w:spacing w:after="0"/>
        <w:ind w:left="0"/>
        <w:jc w:val="both"/>
      </w:pPr>
      <w:r>
        <w:rPr>
          <w:rFonts w:ascii="Times New Roman"/>
          <w:b w:val="false"/>
          <w:i w:val="false"/>
          <w:color w:val="000000"/>
          <w:sz w:val="28"/>
        </w:rPr>
        <w:t>
      9) 9-бөлім:</w:t>
      </w:r>
    </w:p>
    <w:p>
      <w:pPr>
        <w:spacing w:after="0"/>
        <w:ind w:left="0"/>
        <w:jc w:val="both"/>
      </w:pPr>
      <w:r>
        <w:rPr>
          <w:rFonts w:ascii="Times New Roman"/>
          <w:b w:val="false"/>
          <w:i w:val="false"/>
          <w:color w:val="000000"/>
          <w:sz w:val="28"/>
        </w:rPr>
        <w:t>
      1-баған бойынша 1-жол = 1.1-жол + 1.2-жол;</w:t>
      </w:r>
    </w:p>
    <w:p>
      <w:pPr>
        <w:spacing w:after="0"/>
        <w:ind w:left="0"/>
        <w:jc w:val="both"/>
      </w:pPr>
      <w:r>
        <w:rPr>
          <w:rFonts w:ascii="Times New Roman"/>
          <w:b w:val="false"/>
          <w:i w:val="false"/>
          <w:color w:val="000000"/>
          <w:sz w:val="28"/>
        </w:rPr>
        <w:t>
      1-баған бойынша 1.1-жол = 1.1.1 – 1.1.4-жолдардың қосындысына;</w:t>
      </w:r>
    </w:p>
    <w:p>
      <w:pPr>
        <w:spacing w:after="0"/>
        <w:ind w:left="0"/>
        <w:jc w:val="both"/>
      </w:pPr>
      <w:r>
        <w:rPr>
          <w:rFonts w:ascii="Times New Roman"/>
          <w:b w:val="false"/>
          <w:i w:val="false"/>
          <w:color w:val="000000"/>
          <w:sz w:val="28"/>
        </w:rPr>
        <w:t>
      1-баған бойынша 1.1-жол = 1.1.5 + 1.1.6-жолдардың қосындысына;</w:t>
      </w:r>
    </w:p>
    <w:p>
      <w:pPr>
        <w:spacing w:after="0"/>
        <w:ind w:left="0"/>
        <w:jc w:val="both"/>
      </w:pPr>
      <w:r>
        <w:rPr>
          <w:rFonts w:ascii="Times New Roman"/>
          <w:b w:val="false"/>
          <w:i w:val="false"/>
          <w:color w:val="000000"/>
          <w:sz w:val="28"/>
        </w:rPr>
        <w:t>
      1-баған бойынша 1.2-жол = 1.2.1 – 1.2.6-жолдардың қосындысына;</w:t>
      </w:r>
    </w:p>
    <w:p>
      <w:pPr>
        <w:spacing w:after="0"/>
        <w:ind w:left="0"/>
        <w:jc w:val="both"/>
      </w:pPr>
      <w:r>
        <w:rPr>
          <w:rFonts w:ascii="Times New Roman"/>
          <w:b w:val="false"/>
          <w:i w:val="false"/>
          <w:color w:val="000000"/>
          <w:sz w:val="28"/>
        </w:rPr>
        <w:t>
      1-баған бойынша 1.2.1-жол = 1.2.1.1 – 1.2.1.3-жолдардың қосындысына;</w:t>
      </w:r>
    </w:p>
    <w:p>
      <w:pPr>
        <w:spacing w:after="0"/>
        <w:ind w:left="0"/>
        <w:jc w:val="both"/>
      </w:pPr>
      <w:r>
        <w:rPr>
          <w:rFonts w:ascii="Times New Roman"/>
          <w:b w:val="false"/>
          <w:i w:val="false"/>
          <w:color w:val="000000"/>
          <w:sz w:val="28"/>
        </w:rPr>
        <w:t>
      1-баған бойынша 1.2.2-жол = 1.2.2.1 – 1.2.2.5-жолдардың қосындысына;</w:t>
      </w:r>
    </w:p>
    <w:p>
      <w:pPr>
        <w:spacing w:after="0"/>
        <w:ind w:left="0"/>
        <w:jc w:val="both"/>
      </w:pPr>
      <w:r>
        <w:rPr>
          <w:rFonts w:ascii="Times New Roman"/>
          <w:b w:val="false"/>
          <w:i w:val="false"/>
          <w:color w:val="000000"/>
          <w:sz w:val="28"/>
        </w:rPr>
        <w:t>
      1-баған бойынша 1.2.3-жол = 1.2.3.1 – 1.2.3.2-жолдардың қосындысына;</w:t>
      </w:r>
    </w:p>
    <w:p>
      <w:pPr>
        <w:spacing w:after="0"/>
        <w:ind w:left="0"/>
        <w:jc w:val="both"/>
      </w:pPr>
      <w:r>
        <w:rPr>
          <w:rFonts w:ascii="Times New Roman"/>
          <w:b w:val="false"/>
          <w:i w:val="false"/>
          <w:color w:val="000000"/>
          <w:sz w:val="28"/>
        </w:rPr>
        <w:t>
      1-баған бойынша 1.2.6-жол = 1.2.6.1 – 1.2.6.2-жолдардың қосындысына;</w:t>
      </w:r>
    </w:p>
    <w:p>
      <w:pPr>
        <w:spacing w:after="0"/>
        <w:ind w:left="0"/>
        <w:jc w:val="both"/>
      </w:pPr>
      <w:r>
        <w:rPr>
          <w:rFonts w:ascii="Times New Roman"/>
          <w:b w:val="false"/>
          <w:i w:val="false"/>
          <w:color w:val="000000"/>
          <w:sz w:val="28"/>
        </w:rPr>
        <w:t>
      егер 1-бағанының 1.1-жолы &gt; 0, онда 1-бағанының 1.2.2.1, 1.2.2.2, 1.2.6.1-жолдары &gt; 0.</w:t>
      </w:r>
    </w:p>
    <w:p>
      <w:pPr>
        <w:spacing w:after="0"/>
        <w:ind w:left="0"/>
        <w:jc w:val="both"/>
      </w:pPr>
      <w:r>
        <w:rPr>
          <w:rFonts w:ascii="Times New Roman"/>
          <w:b w:val="false"/>
          <w:i w:val="false"/>
          <w:color w:val="000000"/>
          <w:sz w:val="28"/>
        </w:rPr>
        <w:t>
      10) Бөлімдер арасындағы бақылау:</w:t>
      </w:r>
    </w:p>
    <w:p>
      <w:pPr>
        <w:spacing w:after="0"/>
        <w:ind w:left="0"/>
        <w:jc w:val="both"/>
      </w:pPr>
      <w:r>
        <w:rPr>
          <w:rFonts w:ascii="Times New Roman"/>
          <w:b w:val="false"/>
          <w:i w:val="false"/>
          <w:color w:val="000000"/>
          <w:sz w:val="28"/>
        </w:rPr>
        <w:t>
      әрбір баған үшін 2-бөлімнің 1-жолы = 2.1-бөлімнің 1-жолына;</w:t>
      </w:r>
    </w:p>
    <w:p>
      <w:pPr>
        <w:spacing w:after="0"/>
        <w:ind w:left="0"/>
        <w:jc w:val="both"/>
      </w:pPr>
      <w:r>
        <w:rPr>
          <w:rFonts w:ascii="Times New Roman"/>
          <w:b w:val="false"/>
          <w:i w:val="false"/>
          <w:color w:val="000000"/>
          <w:sz w:val="28"/>
        </w:rPr>
        <w:t>
      әрбір баған үшін 2-бөлімнің 1-жолы = 3-бөлімнің 1-жолына;</w:t>
      </w:r>
    </w:p>
    <w:p>
      <w:pPr>
        <w:spacing w:after="0"/>
        <w:ind w:left="0"/>
        <w:jc w:val="both"/>
      </w:pPr>
      <w:r>
        <w:rPr>
          <w:rFonts w:ascii="Times New Roman"/>
          <w:b w:val="false"/>
          <w:i w:val="false"/>
          <w:color w:val="000000"/>
          <w:sz w:val="28"/>
        </w:rPr>
        <w:t>
      2-бөлімнің 5-бағанының 1-жолы = 9-бөлімнің 1-бағанының 1.1-жолына;</w:t>
      </w:r>
    </w:p>
    <w:p>
      <w:pPr>
        <w:spacing w:after="0"/>
        <w:ind w:left="0"/>
        <w:jc w:val="both"/>
      </w:pPr>
      <w:r>
        <w:rPr>
          <w:rFonts w:ascii="Times New Roman"/>
          <w:b w:val="false"/>
          <w:i w:val="false"/>
          <w:color w:val="000000"/>
          <w:sz w:val="28"/>
        </w:rPr>
        <w:t>
      7-бөлімнің 1-бағанының 4-жолы = 8-бөлімнің 1-бағанының 1-жолына;</w:t>
      </w:r>
    </w:p>
    <w:p>
      <w:pPr>
        <w:spacing w:after="0"/>
        <w:ind w:left="0"/>
        <w:jc w:val="both"/>
      </w:pPr>
      <w:r>
        <w:rPr>
          <w:rFonts w:ascii="Times New Roman"/>
          <w:b w:val="false"/>
          <w:i w:val="false"/>
          <w:color w:val="000000"/>
          <w:sz w:val="28"/>
        </w:rPr>
        <w:t>
      егер 2-бөлімнің 1-бағанының 1-жолы &gt; 0, онда 5-бөлімнің 1-бағанының (1-жол + 3-жол) &gt; 0;</w:t>
      </w:r>
    </w:p>
    <w:p>
      <w:pPr>
        <w:spacing w:after="0"/>
        <w:ind w:left="0"/>
        <w:jc w:val="both"/>
      </w:pPr>
      <w:r>
        <w:rPr>
          <w:rFonts w:ascii="Times New Roman"/>
          <w:b w:val="false"/>
          <w:i w:val="false"/>
          <w:color w:val="000000"/>
          <w:sz w:val="28"/>
        </w:rPr>
        <w:t>
      егер 5-бөлімнің 1-бағанының (1-жол + 3-жол) &gt; 0, онда 2-бөлімнің 1-бағанының 1-жолында &gt; 0;</w:t>
      </w:r>
    </w:p>
    <w:p>
      <w:pPr>
        <w:spacing w:after="0"/>
        <w:ind w:left="0"/>
        <w:jc w:val="both"/>
      </w:pPr>
      <w:r>
        <w:rPr>
          <w:rFonts w:ascii="Times New Roman"/>
          <w:b w:val="false"/>
          <w:i w:val="false"/>
          <w:color w:val="000000"/>
          <w:sz w:val="28"/>
        </w:rPr>
        <w:t>
      егер 2-бөлімнің 1-бағанының 1-жолы &gt; 0, онда 5-бөлімнің 1-бағанының 4-жолы &gt; 0;</w:t>
      </w:r>
    </w:p>
    <w:p>
      <w:pPr>
        <w:spacing w:after="0"/>
        <w:ind w:left="0"/>
        <w:jc w:val="both"/>
      </w:pPr>
      <w:r>
        <w:rPr>
          <w:rFonts w:ascii="Times New Roman"/>
          <w:b w:val="false"/>
          <w:i w:val="false"/>
          <w:color w:val="000000"/>
          <w:sz w:val="28"/>
        </w:rPr>
        <w:t>
      егер 2-бөлімнің 2-бағанының 1-жолы &gt; 0, онда 5-бөлімнің 2-бағанының 4-жолы &gt; 0;</w:t>
      </w:r>
    </w:p>
    <w:p>
      <w:pPr>
        <w:spacing w:after="0"/>
        <w:ind w:left="0"/>
        <w:jc w:val="both"/>
      </w:pPr>
      <w:r>
        <w:rPr>
          <w:rFonts w:ascii="Times New Roman"/>
          <w:b w:val="false"/>
          <w:i w:val="false"/>
          <w:color w:val="000000"/>
          <w:sz w:val="28"/>
        </w:rPr>
        <w:t>
      егер 2-бөлімнің 2, 4, 6-бағандарының 1-жолы &gt; 0, онда 1, 2, 3, 4-жолдары бойынша 7-бөлімнің 5-бағаны &gt; 0 – рұқсат етілген;</w:t>
      </w:r>
    </w:p>
    <w:p>
      <w:pPr>
        <w:spacing w:after="0"/>
        <w:ind w:left="0"/>
        <w:jc w:val="both"/>
      </w:pPr>
      <w:r>
        <w:rPr>
          <w:rFonts w:ascii="Times New Roman"/>
          <w:b w:val="false"/>
          <w:i w:val="false"/>
          <w:color w:val="000000"/>
          <w:sz w:val="28"/>
        </w:rPr>
        <w:t>
      4-бөлімнің 1-бағанының 1-жолы ≤ 2-бөлімнің 3-бағанының 1-жолына – рұқсат етілген;</w:t>
      </w:r>
    </w:p>
    <w:p>
      <w:pPr>
        <w:spacing w:after="0"/>
        <w:ind w:left="0"/>
        <w:jc w:val="both"/>
      </w:pPr>
      <w:r>
        <w:rPr>
          <w:rFonts w:ascii="Times New Roman"/>
          <w:b w:val="false"/>
          <w:i w:val="false"/>
          <w:color w:val="000000"/>
          <w:sz w:val="28"/>
        </w:rPr>
        <w:t>
      4-бөлімнің 1-бағанының 5-жолы ≤ 2-бөлімнің 1-бағанының 1-жолына;</w:t>
      </w:r>
    </w:p>
    <w:p>
      <w:pPr>
        <w:spacing w:after="0"/>
        <w:ind w:left="0"/>
        <w:jc w:val="both"/>
      </w:pPr>
      <w:r>
        <w:rPr>
          <w:rFonts w:ascii="Times New Roman"/>
          <w:b w:val="false"/>
          <w:i w:val="false"/>
          <w:color w:val="000000"/>
          <w:sz w:val="28"/>
        </w:rPr>
        <w:t>
      4-бөлімнің 2-бағанының 5-жолы ≤ 2-бөлімнің 2-бағанының 1-жолына – рұқсат етілген;</w:t>
      </w:r>
    </w:p>
    <w:p>
      <w:pPr>
        <w:spacing w:after="0"/>
        <w:ind w:left="0"/>
        <w:jc w:val="both"/>
      </w:pPr>
      <w:r>
        <w:rPr>
          <w:rFonts w:ascii="Times New Roman"/>
          <w:b w:val="false"/>
          <w:i w:val="false"/>
          <w:color w:val="000000"/>
          <w:sz w:val="28"/>
        </w:rPr>
        <w:t>
      4–бөлімнің 1-бағанының 6-жолы ≤ 2-бөлімнің 1-бағанының 1-жолына;</w:t>
      </w:r>
    </w:p>
    <w:p>
      <w:pPr>
        <w:spacing w:after="0"/>
        <w:ind w:left="0"/>
        <w:jc w:val="both"/>
      </w:pPr>
      <w:r>
        <w:rPr>
          <w:rFonts w:ascii="Times New Roman"/>
          <w:b w:val="false"/>
          <w:i w:val="false"/>
          <w:color w:val="000000"/>
          <w:sz w:val="28"/>
        </w:rPr>
        <w:t>
      4-бөлімнің 2-бағанының 6-жолы ≤ 2-бөлімнің 2-бағанының 6-жолына – рұқсат етілген;</w:t>
      </w:r>
    </w:p>
    <w:p>
      <w:pPr>
        <w:spacing w:after="0"/>
        <w:ind w:left="0"/>
        <w:jc w:val="both"/>
      </w:pPr>
      <w:r>
        <w:rPr>
          <w:rFonts w:ascii="Times New Roman"/>
          <w:b w:val="false"/>
          <w:i w:val="false"/>
          <w:color w:val="000000"/>
          <w:sz w:val="28"/>
        </w:rPr>
        <w:t>
      4–бөлімнің 1-бағанының 7-жолы ≤ 2-бөлімнің 3-бағанының 1-жолына;</w:t>
      </w:r>
    </w:p>
    <w:p>
      <w:pPr>
        <w:spacing w:after="0"/>
        <w:ind w:left="0"/>
        <w:jc w:val="both"/>
      </w:pPr>
      <w:r>
        <w:rPr>
          <w:rFonts w:ascii="Times New Roman"/>
          <w:b w:val="false"/>
          <w:i w:val="false"/>
          <w:color w:val="000000"/>
          <w:sz w:val="28"/>
        </w:rPr>
        <w:t>
      4-бөлімнің 2-бағанының 7-жолы ≤ 2-бөлімнің 4-бағанының 1-жолына;</w:t>
      </w:r>
    </w:p>
    <w:p>
      <w:pPr>
        <w:spacing w:after="0"/>
        <w:ind w:left="0"/>
        <w:jc w:val="both"/>
      </w:pPr>
      <w:r>
        <w:rPr>
          <w:rFonts w:ascii="Times New Roman"/>
          <w:b w:val="false"/>
          <w:i w:val="false"/>
          <w:color w:val="000000"/>
          <w:sz w:val="28"/>
        </w:rPr>
        <w:t>
      егер 5-бөлімнің 1, 2-бағандарының 3.1-жолы &gt; 0, онда 9-бөлімнің 1-бағанының 1.1.4-жолы &gt; 0;</w:t>
      </w:r>
    </w:p>
    <w:p>
      <w:pPr>
        <w:spacing w:after="0"/>
        <w:ind w:left="0"/>
        <w:jc w:val="both"/>
      </w:pPr>
      <w:r>
        <w:rPr>
          <w:rFonts w:ascii="Times New Roman"/>
          <w:b w:val="false"/>
          <w:i w:val="false"/>
          <w:color w:val="000000"/>
          <w:sz w:val="28"/>
        </w:rPr>
        <w:t>
      егер 6-бөлімнің 1-бағанының 1-жолы &gt; 0, онда 9-бөлімнің 1-бағанының 1.2.3-жолы &gt; 0;</w:t>
      </w:r>
    </w:p>
    <w:p>
      <w:pPr>
        <w:spacing w:after="0"/>
        <w:ind w:left="0"/>
        <w:jc w:val="both"/>
      </w:pPr>
      <w:r>
        <w:rPr>
          <w:rFonts w:ascii="Times New Roman"/>
          <w:b w:val="false"/>
          <w:i w:val="false"/>
          <w:color w:val="000000"/>
          <w:sz w:val="28"/>
        </w:rPr>
        <w:t>
      егер 2-бөлімнің 1-бағанының 1-жолы &gt; 0, онда 7-бөлімнің 1-бағанының (1-жол + 2-жол) &gt; 0;</w:t>
      </w:r>
    </w:p>
    <w:p>
      <w:pPr>
        <w:spacing w:after="0"/>
        <w:ind w:left="0"/>
        <w:jc w:val="both"/>
      </w:pPr>
      <w:r>
        <w:rPr>
          <w:rFonts w:ascii="Times New Roman"/>
          <w:b w:val="false"/>
          <w:i w:val="false"/>
          <w:color w:val="000000"/>
          <w:sz w:val="28"/>
        </w:rPr>
        <w:t>
      егер 2-бөлімнің 5-бағанының 1-жолы &gt; 0, онда 9-бөлімнің 1-бағанының 1.2-жолы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7105"/>
        <w:gridCol w:w="1328"/>
        <w:gridCol w:w="3867"/>
      </w:tblGrid>
      <w:tr>
        <w:trPr>
          <w:trHeight w:val="30" w:hRule="atLeast"/>
        </w:trPr>
        <w:tc>
          <w:tcPr>
            <w:tcW w:w="710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0" cy="1130300"/>
                          </a:xfrm>
                          <a:prstGeom prst="rect">
                            <a:avLst/>
                          </a:prstGeom>
                        </pic:spPr>
                      </pic:pic>
                    </a:graphicData>
                  </a:graphic>
                </wp:inline>
              </w:drawing>
            </w:r>
          </w:p>
          <w:p>
            <w:pPr>
              <w:spacing w:after="20"/>
              <w:ind w:left="20"/>
              <w:jc w:val="both"/>
            </w:pPr>
          </w:p>
          <w:p>
            <w:pPr>
              <w:spacing w:after="20"/>
              <w:ind w:left="20"/>
              <w:jc w:val="both"/>
            </w:pP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3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Статистика комитеті төрағасының</w:t>
            </w:r>
          </w:p>
          <w:p>
            <w:pPr>
              <w:spacing w:after="20"/>
              <w:ind w:left="20"/>
              <w:jc w:val="both"/>
            </w:pPr>
            <w:r>
              <w:rPr>
                <w:rFonts w:ascii="Times New Roman"/>
                <w:b w:val="false"/>
                <w:i w:val="false"/>
                <w:color w:val="000000"/>
                <w:sz w:val="20"/>
              </w:rPr>
              <w:t xml:space="preserve">2020 жылғы "7" қыркүйектегі </w:t>
            </w:r>
          </w:p>
          <w:p>
            <w:pPr>
              <w:spacing w:after="20"/>
              <w:ind w:left="20"/>
              <w:jc w:val="both"/>
            </w:pPr>
            <w:r>
              <w:rPr>
                <w:rFonts w:ascii="Times New Roman"/>
                <w:b w:val="false"/>
                <w:i w:val="false"/>
                <w:color w:val="000000"/>
                <w:sz w:val="20"/>
              </w:rPr>
              <w:t xml:space="preserve">№ 34 бұйрығына </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xml:space="preserve">от "7" сентября 2020 года </w:t>
            </w:r>
          </w:p>
          <w:p>
            <w:pPr>
              <w:spacing w:after="20"/>
              <w:ind w:left="20"/>
              <w:jc w:val="both"/>
            </w:pPr>
            <w:r>
              <w:rPr>
                <w:rFonts w:ascii="Times New Roman"/>
                <w:b w:val="false"/>
                <w:i w:val="false"/>
                <w:color w:val="000000"/>
                <w:sz w:val="20"/>
              </w:rPr>
              <w:t>№ 34</w:t>
            </w:r>
          </w:p>
        </w:tc>
      </w:tr>
    </w:tbl>
    <w:bookmarkStart w:name="z56" w:id="42"/>
    <w:p>
      <w:pPr>
        <w:spacing w:after="0"/>
        <w:ind w:left="0"/>
        <w:jc w:val="left"/>
      </w:pPr>
      <w:r>
        <w:rPr>
          <w:rFonts w:ascii="Times New Roman"/>
          <w:b/>
          <w:i w:val="false"/>
          <w:color w:val="000000"/>
        </w:rPr>
        <w:t xml:space="preserve"> Еңбек бойынша есеп Отчет по труду</w:t>
      </w:r>
    </w:p>
    <w:bookmarkEnd w:id="42"/>
    <w:tbl>
      <w:tblPr>
        <w:tblW w:w="0" w:type="auto"/>
        <w:tblCellSpacing w:w="0" w:type="auto"/>
        <w:tblBorders>
          <w:top w:val="none"/>
          <w:left w:val="none"/>
          <w:bottom w:val="none"/>
          <w:right w:val="none"/>
          <w:insideH w:val="none"/>
          <w:insideV w:val="none"/>
        </w:tblBorders>
      </w:tblPr>
      <w:tblGrid>
        <w:gridCol w:w="113"/>
        <w:gridCol w:w="381"/>
        <w:gridCol w:w="113"/>
        <w:gridCol w:w="96"/>
        <w:gridCol w:w="266"/>
        <w:gridCol w:w="4068"/>
        <w:gridCol w:w="309"/>
        <w:gridCol w:w="6643"/>
        <w:gridCol w:w="311"/>
      </w:tblGrid>
      <w:tr>
        <w:trPr>
          <w:trHeight w:val="30" w:hRule="atLeast"/>
        </w:trPr>
        <w:tc>
          <w:tcPr>
            <w:tcW w:w="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Индекс</w:t>
            </w:r>
          </w:p>
        </w:tc>
        <w:tc>
          <w:tcPr>
            <w:tcW w:w="3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w:t>
            </w:r>
          </w:p>
        </w:tc>
        <w:tc>
          <w:tcPr>
            <w:tcW w:w="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40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664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Қызметкерлердің саны 100 адамнан асатын, сондай-ақ "Шағын кәсіпорын қызметі туралы" (индексі 2-МП, кезеңділігі тоқсандық) статистикалық нысан бойынша есеп беретіндерден басқа, саны 100 адамға дейін экономикалық қызметтің барлық түрлерінің заңды тұлғалары мен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всех видов экономической деятельности, с численностью работников свыше 100 человек, а также с численностью до 100 человек, кроме отчитывающихся по статистической форме "О деятельности малого предприятия" (индекс 2-МП, периодичность квартальная)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айдың 10-күніне (қоса алғанда) дейін</w:t>
            </w:r>
          </w:p>
          <w:p>
            <w:pPr>
              <w:spacing w:after="20"/>
              <w:ind w:left="20"/>
              <w:jc w:val="both"/>
            </w:pPr>
            <w:r>
              <w:rPr>
                <w:rFonts w:ascii="Times New Roman"/>
                <w:b w:val="false"/>
                <w:i w:val="false"/>
                <w:color w:val="000000"/>
                <w:sz w:val="20"/>
              </w:rPr>
              <w:t>
Срок представления – до 10 числа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bookmarkStart w:name="z57" w:id="43"/>
    <w:p>
      <w:pPr>
        <w:spacing w:after="0"/>
        <w:ind w:left="0"/>
        <w:jc w:val="both"/>
      </w:pPr>
      <w:r>
        <w:rPr>
          <w:rFonts w:ascii="Times New Roman"/>
          <w:b w:val="false"/>
          <w:i w:val="false"/>
          <w:color w:val="000000"/>
          <w:sz w:val="28"/>
        </w:rPr>
        <w:t>
      1. Занды тұлғаның деректемелері:Реквизиты юридического лица:</w:t>
      </w:r>
    </w:p>
    <w:bookmarkEnd w:id="43"/>
    <w:tbl>
      <w:tblPr>
        <w:tblW w:w="0" w:type="auto"/>
        <w:tblCellSpacing w:w="0" w:type="auto"/>
        <w:tblBorders>
          <w:top w:val="none"/>
          <w:left w:val="none"/>
          <w:bottom w:val="none"/>
          <w:right w:val="none"/>
          <w:insideH w:val="none"/>
          <w:insideV w:val="none"/>
        </w:tblBorders>
      </w:tblPr>
      <w:tblGrid>
        <w:gridCol w:w="3541"/>
        <w:gridCol w:w="8759"/>
      </w:tblGrid>
      <w:tr>
        <w:trPr>
          <w:trHeight w:val="30" w:hRule="atLeast"/>
        </w:trPr>
        <w:tc>
          <w:tcPr>
            <w:tcW w:w="3541"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5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юридического лица (подразделения) (независимо от места его регистрации) - область, город, район, населенный пункт</w:t>
            </w:r>
          </w:p>
        </w:tc>
        <w:tc>
          <w:tcPr>
            <w:tcW w:w="875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жіктеуішінесəйкес аумақ коды (ӘАОЖ) (респондент статистикалық нысанды қағаз жеткізгіштеұсынған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p>
            <w:pPr>
              <w:spacing w:after="20"/>
              <w:ind w:left="20"/>
              <w:jc w:val="both"/>
            </w:pPr>
            <w:r>
              <w:rPr>
                <w:rFonts w:ascii="Times New Roman"/>
                <w:b w:val="false"/>
                <w:i w:val="false"/>
                <w:color w:val="000000"/>
                <w:sz w:val="20"/>
              </w:rPr>
              <w:t>
 </w:t>
            </w:r>
          </w:p>
        </w:tc>
        <w:tc>
          <w:tcPr>
            <w:tcW w:w="875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765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5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Экономикалық қызмет түрлерінің жалпы жіктеуішіне сәйкес (ЭҚЖЖ) көрсетіңіз</w:t>
            </w:r>
          </w:p>
          <w:p>
            <w:pPr>
              <w:spacing w:after="20"/>
              <w:ind w:left="20"/>
              <w:jc w:val="both"/>
            </w:pPr>
            <w:r>
              <w:rPr>
                <w:rFonts w:ascii="Times New Roman"/>
                <w:b w:val="false"/>
                <w:i w:val="false"/>
                <w:color w:val="000000"/>
                <w:sz w:val="20"/>
              </w:rPr>
              <w:t>
Укажите наименование и код согласно Общему классификатору видов экономической деятельности (ОКЭД) фактически осуществляемого основного вида экономической деятельности юридического лица (подразделения)</w:t>
            </w:r>
          </w:p>
        </w:tc>
        <w:tc>
          <w:tcPr>
            <w:tcW w:w="875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51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393700"/>
                          </a:xfrm>
                          <a:prstGeom prst="rect">
                            <a:avLst/>
                          </a:prstGeom>
                        </pic:spPr>
                      </pic:pic>
                    </a:graphicData>
                  </a:graphic>
                </wp:inline>
              </w:drawing>
            </w:r>
          </w:p>
          <w:p>
            <w:pPr>
              <w:spacing w:after="20"/>
              <w:ind w:left="20"/>
              <w:jc w:val="both"/>
            </w:pPr>
          </w:p>
          <w:p>
            <w:pPr>
              <w:spacing w:after="20"/>
              <w:ind w:left="20"/>
              <w:jc w:val="both"/>
            </w:pPr>
          </w:p>
        </w:tc>
      </w:tr>
    </w:tbl>
    <w:bookmarkStart w:name="z58" w:id="44"/>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Қызметкерлер саны және жалақы қоры туралы деректерді көрсетіңіз</w:t>
      </w:r>
    </w:p>
    <w:bookmarkEnd w:id="44"/>
    <w:p>
      <w:pPr>
        <w:spacing w:after="0"/>
        <w:ind w:left="0"/>
        <w:jc w:val="both"/>
      </w:pPr>
      <w:r>
        <w:rPr>
          <w:rFonts w:ascii="Times New Roman"/>
          <w:b w:val="false"/>
          <w:i w:val="false"/>
          <w:color w:val="000000"/>
          <w:sz w:val="28"/>
        </w:rPr>
        <w:t>
      Укажите данные о численности работников и фонде заработной платы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6952"/>
        <w:gridCol w:w="1396"/>
        <w:gridCol w:w="1397"/>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p>
            <w:pPr>
              <w:spacing w:after="20"/>
              <w:ind w:left="20"/>
              <w:jc w:val="both"/>
            </w:pPr>
            <w:r>
              <w:rPr>
                <w:rFonts w:ascii="Times New Roman"/>
                <w:b w:val="false"/>
                <w:i w:val="false"/>
                <w:color w:val="000000"/>
                <w:sz w:val="20"/>
              </w:rPr>
              <w:t>
С начала года</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 барлығы,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p>
          <w:p>
            <w:pPr>
              <w:spacing w:after="20"/>
              <w:ind w:left="20"/>
              <w:jc w:val="both"/>
            </w:pP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нақты саны, адам</w:t>
            </w:r>
          </w:p>
          <w:p>
            <w:pPr>
              <w:spacing w:after="20"/>
              <w:ind w:left="20"/>
              <w:jc w:val="both"/>
            </w:pPr>
            <w:r>
              <w:rPr>
                <w:rFonts w:ascii="Times New Roman"/>
                <w:b w:val="false"/>
                <w:i w:val="false"/>
                <w:color w:val="000000"/>
                <w:sz w:val="20"/>
              </w:rPr>
              <w:t>
Фактическая численность работников в среднем за отчетный период,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w:t>
            </w:r>
          </w:p>
          <w:p>
            <w:pPr>
              <w:spacing w:after="20"/>
              <w:ind w:left="20"/>
              <w:jc w:val="both"/>
            </w:pPr>
            <w:r>
              <w:rPr>
                <w:rFonts w:ascii="Times New Roman"/>
                <w:b w:val="false"/>
                <w:i w:val="false"/>
                <w:color w:val="000000"/>
                <w:sz w:val="20"/>
              </w:rPr>
              <w:t>
персонал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 барлығы, мың теңге (ондық белгімен)</w:t>
            </w:r>
          </w:p>
          <w:p>
            <w:pPr>
              <w:spacing w:after="20"/>
              <w:ind w:left="20"/>
              <w:jc w:val="both"/>
            </w:pPr>
            <w:r>
              <w:rPr>
                <w:rFonts w:ascii="Times New Roman"/>
                <w:b w:val="false"/>
                <w:i w:val="false"/>
                <w:color w:val="000000"/>
                <w:sz w:val="20"/>
              </w:rPr>
              <w:t>
Фонд заработной платы работников – всего, тысяч тенге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 бойынша</w:t>
            </w:r>
          </w:p>
          <w:p>
            <w:pPr>
              <w:spacing w:after="20"/>
              <w:ind w:left="20"/>
              <w:jc w:val="both"/>
            </w:pPr>
            <w:r>
              <w:rPr>
                <w:rFonts w:ascii="Times New Roman"/>
                <w:b w:val="false"/>
                <w:i w:val="false"/>
                <w:color w:val="000000"/>
                <w:sz w:val="20"/>
              </w:rPr>
              <w:t>
из него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қызметкердің орташа айлық атаулы жалақысы, теңге</w:t>
            </w:r>
          </w:p>
          <w:p>
            <w:pPr>
              <w:spacing w:after="20"/>
              <w:ind w:left="20"/>
              <w:jc w:val="both"/>
            </w:pPr>
            <w:r>
              <w:rPr>
                <w:rFonts w:ascii="Times New Roman"/>
                <w:b w:val="false"/>
                <w:i w:val="false"/>
                <w:color w:val="000000"/>
                <w:sz w:val="20"/>
              </w:rPr>
              <w:t>
Среднемесячная номинальная заработная плата одного работника, тенге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 бойынша</w:t>
            </w:r>
          </w:p>
          <w:p>
            <w:pPr>
              <w:spacing w:after="20"/>
              <w:ind w:left="20"/>
              <w:jc w:val="both"/>
            </w:pPr>
            <w:r>
              <w:rPr>
                <w:rFonts w:ascii="Times New Roman"/>
                <w:b w:val="false"/>
                <w:i w:val="false"/>
                <w:color w:val="000000"/>
                <w:sz w:val="20"/>
              </w:rPr>
              <w:t>
из нее по персоналу основной деятельности</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жұмыспен өтелген адам- сағат саны, мың адам-сағат (ондық белгімен)</w:t>
            </w:r>
          </w:p>
          <w:p>
            <w:pPr>
              <w:spacing w:after="20"/>
              <w:ind w:left="20"/>
              <w:jc w:val="both"/>
            </w:pPr>
            <w:r>
              <w:rPr>
                <w:rFonts w:ascii="Times New Roman"/>
                <w:b w:val="false"/>
                <w:i w:val="false"/>
                <w:color w:val="000000"/>
                <w:sz w:val="20"/>
              </w:rPr>
              <w:t>
Число отработанных человеко-часов всеми работниками, тысяч человеко- часов (с десятичным знаком)</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әйелдердің тізімдік саны – барлығы, адам</w:t>
            </w:r>
          </w:p>
          <w:p>
            <w:pPr>
              <w:spacing w:after="20"/>
              <w:ind w:left="20"/>
              <w:jc w:val="both"/>
            </w:pPr>
            <w:r>
              <w:rPr>
                <w:rFonts w:ascii="Times New Roman"/>
                <w:b w:val="false"/>
                <w:i w:val="false"/>
                <w:color w:val="000000"/>
                <w:sz w:val="20"/>
              </w:rPr>
              <w:t>
Списочная численность женщин в среднем за отчетный период - всего,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әйелдердің нақты саны, адам</w:t>
            </w:r>
          </w:p>
          <w:p>
            <w:pPr>
              <w:spacing w:after="20"/>
              <w:ind w:left="20"/>
              <w:jc w:val="both"/>
            </w:pPr>
            <w:r>
              <w:rPr>
                <w:rFonts w:ascii="Times New Roman"/>
                <w:b w:val="false"/>
                <w:i w:val="false"/>
                <w:color w:val="000000"/>
                <w:sz w:val="20"/>
              </w:rPr>
              <w:t>
Фактическая численность женщин в среднем за отчетный период,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5"/>
    <w:p>
      <w:pPr>
        <w:spacing w:after="0"/>
        <w:ind w:left="0"/>
        <w:jc w:val="both"/>
      </w:pPr>
      <w:r>
        <w:rPr>
          <w:rFonts w:ascii="Times New Roman"/>
          <w:b w:val="false"/>
          <w:i w:val="false"/>
          <w:color w:val="000000"/>
          <w:sz w:val="28"/>
        </w:rPr>
        <w:t xml:space="preserve">
      </w:t>
      </w:r>
      <w:r>
        <w:rPr>
          <w:rFonts w:ascii="Times New Roman"/>
          <w:b/>
          <w:i w:val="false"/>
          <w:color w:val="000000"/>
          <w:sz w:val="28"/>
        </w:rPr>
        <w:t>3. Жұмыс күшінің қозғалысы, бос орындардың бары және толық емес жұмыс уақытында жұмыс істейтіндердің саны туралы деректерді көрсетіңіз, адам</w:t>
      </w:r>
    </w:p>
    <w:bookmarkEnd w:id="45"/>
    <w:p>
      <w:pPr>
        <w:spacing w:after="0"/>
        <w:ind w:left="0"/>
        <w:jc w:val="both"/>
      </w:pPr>
      <w:r>
        <w:rPr>
          <w:rFonts w:ascii="Times New Roman"/>
          <w:b w:val="false"/>
          <w:i w:val="false"/>
          <w:color w:val="000000"/>
          <w:sz w:val="28"/>
        </w:rPr>
        <w:t>
      Укажите данные о движении рабочей силы, численности работающих неполное рабочее время и наличии вакансий,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p>
            <w:pPr>
              <w:spacing w:after="20"/>
              <w:ind w:left="20"/>
              <w:jc w:val="both"/>
            </w:pPr>
            <w:r>
              <w:rPr>
                <w:rFonts w:ascii="Times New Roman"/>
                <w:b w:val="false"/>
                <w:i w:val="false"/>
                <w:color w:val="000000"/>
                <w:sz w:val="20"/>
              </w:rPr>
              <w:t>
С начала года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қызметкерлердің тізімдік саны</w:t>
            </w:r>
          </w:p>
          <w:p>
            <w:pPr>
              <w:spacing w:after="20"/>
              <w:ind w:left="20"/>
              <w:jc w:val="both"/>
            </w:pPr>
            <w:r>
              <w:rPr>
                <w:rFonts w:ascii="Times New Roman"/>
                <w:b w:val="false"/>
                <w:i w:val="false"/>
                <w:color w:val="000000"/>
                <w:sz w:val="20"/>
              </w:rPr>
              <w:t xml:space="preserve">
Списочная численность работников на начало отчетного периода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жұмысқа қабылданған қызметкерлер</w:t>
            </w:r>
          </w:p>
          <w:p>
            <w:pPr>
              <w:spacing w:after="20"/>
              <w:ind w:left="20"/>
              <w:jc w:val="both"/>
            </w:pPr>
            <w:r>
              <w:rPr>
                <w:rFonts w:ascii="Times New Roman"/>
                <w:b w:val="false"/>
                <w:i w:val="false"/>
                <w:color w:val="000000"/>
                <w:sz w:val="20"/>
              </w:rPr>
              <w:t xml:space="preserve">
Принято работников за отчетный период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жұмыстан шыққан қызметкерлер – барлығы</w:t>
            </w:r>
          </w:p>
          <w:p>
            <w:pPr>
              <w:spacing w:after="20"/>
              <w:ind w:left="20"/>
              <w:jc w:val="both"/>
            </w:pPr>
            <w:r>
              <w:rPr>
                <w:rFonts w:ascii="Times New Roman"/>
                <w:b w:val="false"/>
                <w:i w:val="false"/>
                <w:color w:val="000000"/>
                <w:sz w:val="20"/>
              </w:rPr>
              <w:t>
Выбыло работников за отчетный период -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қысқартылуына байланысты</w:t>
            </w:r>
          </w:p>
          <w:p>
            <w:pPr>
              <w:spacing w:after="20"/>
              <w:ind w:left="20"/>
              <w:jc w:val="both"/>
            </w:pPr>
            <w:r>
              <w:rPr>
                <w:rFonts w:ascii="Times New Roman"/>
                <w:b w:val="false"/>
                <w:i w:val="false"/>
                <w:color w:val="000000"/>
                <w:sz w:val="20"/>
              </w:rPr>
              <w:t>
в связи с сокращением численности персонала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таратылуына байланысты</w:t>
            </w:r>
          </w:p>
          <w:p>
            <w:pPr>
              <w:spacing w:after="20"/>
              <w:ind w:left="20"/>
              <w:jc w:val="both"/>
            </w:pPr>
            <w:r>
              <w:rPr>
                <w:rFonts w:ascii="Times New Roman"/>
                <w:b w:val="false"/>
                <w:i w:val="false"/>
                <w:color w:val="000000"/>
                <w:sz w:val="20"/>
              </w:rPr>
              <w:t>
в связи с ликвидацией предприятия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 атқарып жүрген лауазымына немесе орындайтын жұмысына сәйкес келмегеніне байланысты</w:t>
            </w:r>
          </w:p>
          <w:p>
            <w:pPr>
              <w:spacing w:after="20"/>
              <w:ind w:left="20"/>
              <w:jc w:val="both"/>
            </w:pP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бұзғанына байланысты</w:t>
            </w:r>
          </w:p>
          <w:p>
            <w:pPr>
              <w:spacing w:after="20"/>
              <w:ind w:left="20"/>
              <w:jc w:val="both"/>
            </w:pPr>
            <w:r>
              <w:rPr>
                <w:rFonts w:ascii="Times New Roman"/>
                <w:b w:val="false"/>
                <w:i w:val="false"/>
                <w:color w:val="000000"/>
                <w:sz w:val="20"/>
              </w:rPr>
              <w:t>
в связи с нарушением трудовой дисциплины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p>
          <w:p>
            <w:pPr>
              <w:spacing w:after="20"/>
              <w:ind w:left="20"/>
              <w:jc w:val="both"/>
            </w:pPr>
            <w:r>
              <w:rPr>
                <w:rFonts w:ascii="Times New Roman"/>
                <w:b w:val="false"/>
                <w:i w:val="false"/>
                <w:color w:val="000000"/>
                <w:sz w:val="20"/>
              </w:rPr>
              <w:t>
в связи с обстоятельствами не зависящими от воли сторон</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p>
          <w:p>
            <w:pPr>
              <w:spacing w:after="20"/>
              <w:ind w:left="20"/>
              <w:jc w:val="both"/>
            </w:pPr>
            <w:r>
              <w:rPr>
                <w:rFonts w:ascii="Times New Roman"/>
                <w:b w:val="false"/>
                <w:i w:val="false"/>
                <w:color w:val="000000"/>
                <w:sz w:val="20"/>
              </w:rPr>
              <w:t>
по собственному желанию (по инициативе работника)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p>
            <w:pPr>
              <w:spacing w:after="20"/>
              <w:ind w:left="20"/>
              <w:jc w:val="both"/>
            </w:pPr>
            <w:r>
              <w:rPr>
                <w:rFonts w:ascii="Times New Roman"/>
                <w:b w:val="false"/>
                <w:i w:val="false"/>
                <w:color w:val="000000"/>
                <w:sz w:val="20"/>
              </w:rPr>
              <w:t>
по другим причинам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на конец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кәсіпорындағы бос жұмыс орындар (қажетті қызметкерлер) саны</w:t>
            </w:r>
          </w:p>
          <w:p>
            <w:pPr>
              <w:spacing w:after="20"/>
              <w:ind w:left="20"/>
              <w:jc w:val="both"/>
            </w:pPr>
            <w:r>
              <w:rPr>
                <w:rFonts w:ascii="Times New Roman"/>
                <w:b w:val="false"/>
                <w:i w:val="false"/>
                <w:color w:val="000000"/>
                <w:sz w:val="20"/>
              </w:rPr>
              <w:t>
Число вакантных рабочих мест (требуемых работников) на предприятии на конец отчетного периода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жұмыс күні немесе толық емес жұмыс аптасымен жұмыс істейтіндердің саны, адам</w:t>
            </w:r>
          </w:p>
          <w:p>
            <w:pPr>
              <w:spacing w:after="20"/>
              <w:ind w:left="20"/>
              <w:jc w:val="both"/>
            </w:pPr>
            <w:r>
              <w:rPr>
                <w:rFonts w:ascii="Times New Roman"/>
                <w:b w:val="false"/>
                <w:i w:val="false"/>
                <w:color w:val="000000"/>
                <w:sz w:val="20"/>
              </w:rPr>
              <w:t>
Численность работающих неполный рабочий день или неполную рабочую неделю,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бос тұрып қалуына байланысты уақытша жұмыс істемейтін қызметкерлердің саны, адам</w:t>
            </w:r>
          </w:p>
          <w:p>
            <w:pPr>
              <w:spacing w:after="20"/>
              <w:ind w:left="20"/>
              <w:jc w:val="both"/>
            </w:pPr>
            <w:r>
              <w:rPr>
                <w:rFonts w:ascii="Times New Roman"/>
                <w:b w:val="false"/>
                <w:i w:val="false"/>
                <w:color w:val="000000"/>
                <w:sz w:val="20"/>
              </w:rPr>
              <w:t>
Численность работников, временно неработающих в связи с простоем производства,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Қашықтан жұмыс істейтін қызметкерлердің саны, адам</w:t>
            </w:r>
          </w:p>
          <w:p>
            <w:pPr>
              <w:spacing w:after="20"/>
              <w:ind w:left="20"/>
              <w:jc w:val="both"/>
            </w:pPr>
            <w:r>
              <w:rPr>
                <w:rFonts w:ascii="Times New Roman"/>
                <w:b w:val="false"/>
                <w:i w:val="false"/>
                <w:color w:val="000000"/>
                <w:sz w:val="20"/>
              </w:rPr>
              <w:t>
Численность работающих на дистанционной работе, человек</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Есепті кезеңге орташа алғанда қоса атқарушылық бойынша жұмысқа қабылданған, жұмысты азаматтық-құқықтық сипаттағы шарттар бойынша орындайтын адамдардың саны туралы деректерді көрсетіңіз, адам </w:t>
      </w:r>
    </w:p>
    <w:bookmarkEnd w:id="46"/>
    <w:p>
      <w:pPr>
        <w:spacing w:after="0"/>
        <w:ind w:left="0"/>
        <w:jc w:val="both"/>
      </w:pPr>
      <w:r>
        <w:rPr>
          <w:rFonts w:ascii="Times New Roman"/>
          <w:b w:val="false"/>
          <w:i w:val="false"/>
          <w:color w:val="000000"/>
          <w:sz w:val="28"/>
        </w:rPr>
        <w:t>
      Укажите данные о численности лиц, выполняющих работы по договорам гражданско-правового характера, принятых на работу по совместительству в среднем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6779"/>
        <w:gridCol w:w="1840"/>
        <w:gridCol w:w="1841"/>
      </w:tblGrid>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тоқсанға</w:t>
            </w:r>
          </w:p>
          <w:p>
            <w:pPr>
              <w:spacing w:after="20"/>
              <w:ind w:left="20"/>
              <w:jc w:val="both"/>
            </w:pPr>
            <w:r>
              <w:rPr>
                <w:rFonts w:ascii="Times New Roman"/>
                <w:b w:val="false"/>
                <w:i w:val="false"/>
                <w:color w:val="000000"/>
                <w:sz w:val="20"/>
              </w:rPr>
              <w:t>
За отчетный квартал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w:t>
            </w:r>
          </w:p>
          <w:p>
            <w:pPr>
              <w:spacing w:after="20"/>
              <w:ind w:left="20"/>
              <w:jc w:val="both"/>
            </w:pPr>
            <w:r>
              <w:rPr>
                <w:rFonts w:ascii="Times New Roman"/>
                <w:b w:val="false"/>
                <w:i w:val="false"/>
                <w:color w:val="000000"/>
                <w:sz w:val="20"/>
              </w:rPr>
              <w:t>
С начала года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атқарушылық бойынша (басқа ұйымдардан) жұмыс істейтіндердің саны, адам</w:t>
            </w:r>
          </w:p>
          <w:p>
            <w:pPr>
              <w:spacing w:after="20"/>
              <w:ind w:left="20"/>
              <w:jc w:val="both"/>
            </w:pPr>
            <w:r>
              <w:rPr>
                <w:rFonts w:ascii="Times New Roman"/>
                <w:b w:val="false"/>
                <w:i w:val="false"/>
                <w:color w:val="000000"/>
                <w:sz w:val="20"/>
              </w:rPr>
              <w:t>
Численность работающих по совместительству (из других организаций),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азаматтық-құқықтық сипаттағы шарттар бойынша орындайтын адамдардың саны, адам</w:t>
            </w:r>
          </w:p>
          <w:p>
            <w:pPr>
              <w:spacing w:after="20"/>
              <w:ind w:left="20"/>
              <w:jc w:val="both"/>
            </w:pPr>
            <w:r>
              <w:rPr>
                <w:rFonts w:ascii="Times New Roman"/>
                <w:b w:val="false"/>
                <w:i w:val="false"/>
                <w:color w:val="000000"/>
                <w:sz w:val="20"/>
              </w:rPr>
              <w:t>
Численность лиц, выполняющих работы по договорам гражданско-правового характера, человек</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47"/>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(қажеттісін қоршаңыз)</w:t>
      </w:r>
    </w:p>
    <w:bookmarkEnd w:id="47"/>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Наименование ____________________________________________________________</w:t>
      </w:r>
    </w:p>
    <w:p>
      <w:pPr>
        <w:spacing w:after="0"/>
        <w:ind w:left="0"/>
        <w:jc w:val="both"/>
      </w:pPr>
      <w:r>
        <w:rPr>
          <w:rFonts w:ascii="Times New Roman"/>
          <w:b w:val="false"/>
          <w:i w:val="false"/>
          <w:color w:val="000000"/>
          <w:sz w:val="28"/>
        </w:rPr>
        <w:t xml:space="preserve">
      Мекенжайы ______________________________________________________________ </w:t>
      </w:r>
    </w:p>
    <w:p>
      <w:pPr>
        <w:spacing w:after="0"/>
        <w:ind w:left="0"/>
        <w:jc w:val="both"/>
      </w:pPr>
      <w:r>
        <w:rPr>
          <w:rFonts w:ascii="Times New Roman"/>
          <w:b w:val="false"/>
          <w:i w:val="false"/>
          <w:color w:val="000000"/>
          <w:sz w:val="28"/>
        </w:rPr>
        <w:t>
      Адрес</w:t>
      </w:r>
    </w:p>
    <w:p>
      <w:pPr>
        <w:spacing w:after="0"/>
        <w:ind w:left="0"/>
        <w:jc w:val="both"/>
      </w:pPr>
      <w:r>
        <w:rPr>
          <w:rFonts w:ascii="Times New Roman"/>
          <w:b w:val="false"/>
          <w:i w:val="false"/>
          <w:color w:val="000000"/>
          <w:sz w:val="28"/>
        </w:rPr>
        <w:t xml:space="preserve">
      Телефоны (респонденттің) ___________________________ 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______________________________________ 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62" w:id="4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7 қыркүйектегі </w:t>
            </w:r>
            <w:r>
              <w:br/>
            </w:r>
            <w:r>
              <w:rPr>
                <w:rFonts w:ascii="Times New Roman"/>
                <w:b w:val="false"/>
                <w:i w:val="false"/>
                <w:color w:val="000000"/>
                <w:sz w:val="20"/>
              </w:rPr>
              <w:t xml:space="preserve">№ 34 бұйрығына </w:t>
            </w:r>
            <w:r>
              <w:br/>
            </w:r>
            <w:r>
              <w:rPr>
                <w:rFonts w:ascii="Times New Roman"/>
                <w:b w:val="false"/>
                <w:i w:val="false"/>
                <w:color w:val="000000"/>
                <w:sz w:val="20"/>
              </w:rPr>
              <w:t>4-қосымша</w:t>
            </w:r>
          </w:p>
        </w:tc>
      </w:tr>
    </w:tbl>
    <w:bookmarkStart w:name="z64" w:id="49"/>
    <w:p>
      <w:pPr>
        <w:spacing w:after="0"/>
        <w:ind w:left="0"/>
        <w:jc w:val="left"/>
      </w:pPr>
      <w:r>
        <w:rPr>
          <w:rFonts w:ascii="Times New Roman"/>
          <w:b/>
          <w:i w:val="false"/>
          <w:color w:val="000000"/>
        </w:rPr>
        <w:t xml:space="preserve"> "Еңбек бойынша есеп" (индексі 1-Т, кезеңділігі тоқсандық) жалпымемлекеттік статистикалық байқаудың статистикалық нысанын толтыру жөніндегі нұсқаулық</w:t>
      </w:r>
    </w:p>
    <w:bookmarkEnd w:id="49"/>
    <w:bookmarkStart w:name="z65" w:id="50"/>
    <w:p>
      <w:pPr>
        <w:spacing w:after="0"/>
        <w:ind w:left="0"/>
        <w:jc w:val="both"/>
      </w:pPr>
      <w:r>
        <w:rPr>
          <w:rFonts w:ascii="Times New Roman"/>
          <w:b w:val="false"/>
          <w:i w:val="false"/>
          <w:color w:val="000000"/>
          <w:sz w:val="28"/>
        </w:rPr>
        <w:t>
      1. Осы "Еңбек бойынша есеп" (индексі 1-Т,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8) тармақшасына сәйкес әзірленді және "Еңбек бойынша есеп" (индексі 1-Т,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50"/>
    <w:bookmarkStart w:name="z66" w:id="51"/>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мынадай анықтамалар пайдаланылады:</w:t>
      </w:r>
    </w:p>
    <w:bookmarkEnd w:id="51"/>
    <w:p>
      <w:pPr>
        <w:spacing w:after="0"/>
        <w:ind w:left="0"/>
        <w:jc w:val="both"/>
      </w:pPr>
      <w:r>
        <w:rPr>
          <w:rFonts w:ascii="Times New Roman"/>
          <w:b w:val="false"/>
          <w:i w:val="false"/>
          <w:color w:val="000000"/>
          <w:sz w:val="28"/>
        </w:rPr>
        <w:t xml:space="preserve">
      1) жұмыс уақыты – жұмыскер жұмыс берушінің актілеріне және еңбек шартының талаптарына сәйкес еңбек міндеттерін орындайтын уақыт, сондай-ақ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pPr>
        <w:spacing w:after="0"/>
        <w:ind w:left="0"/>
        <w:jc w:val="both"/>
      </w:pPr>
      <w:r>
        <w:rPr>
          <w:rFonts w:ascii="Times New Roman"/>
          <w:b w:val="false"/>
          <w:i w:val="false"/>
          <w:color w:val="000000"/>
          <w:sz w:val="28"/>
        </w:rPr>
        <w:t>
      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p>
      <w:pPr>
        <w:spacing w:after="0"/>
        <w:ind w:left="0"/>
        <w:jc w:val="both"/>
      </w:pPr>
      <w:r>
        <w:rPr>
          <w:rFonts w:ascii="Times New Roman"/>
          <w:b w:val="false"/>
          <w:i w:val="false"/>
          <w:color w:val="000000"/>
          <w:sz w:val="28"/>
        </w:rPr>
        <w:t>
      3)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pPr>
        <w:spacing w:after="0"/>
        <w:ind w:left="0"/>
        <w:jc w:val="both"/>
      </w:pPr>
      <w:r>
        <w:rPr>
          <w:rFonts w:ascii="Times New Roman"/>
          <w:b w:val="false"/>
          <w:i w:val="false"/>
          <w:color w:val="000000"/>
          <w:sz w:val="28"/>
        </w:rPr>
        <w:t xml:space="preserve">
      4)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қалыпты ұзақтықтан аз уақыт, оның ішінде:</w:t>
      </w:r>
    </w:p>
    <w:p>
      <w:pPr>
        <w:spacing w:after="0"/>
        <w:ind w:left="0"/>
        <w:jc w:val="both"/>
      </w:pPr>
      <w:r>
        <w:rPr>
          <w:rFonts w:ascii="Times New Roman"/>
          <w:b w:val="false"/>
          <w:i w:val="false"/>
          <w:color w:val="000000"/>
          <w:sz w:val="28"/>
        </w:rPr>
        <w:t>
      толық емес жұмыс күні, яғни күнделікті жұмыс (жұмыс ауысымы) ұзақтығының нормасын азайту;</w:t>
      </w:r>
    </w:p>
    <w:p>
      <w:pPr>
        <w:spacing w:after="0"/>
        <w:ind w:left="0"/>
        <w:jc w:val="both"/>
      </w:pPr>
      <w:r>
        <w:rPr>
          <w:rFonts w:ascii="Times New Roman"/>
          <w:b w:val="false"/>
          <w:i w:val="false"/>
          <w:color w:val="000000"/>
          <w:sz w:val="28"/>
        </w:rPr>
        <w:t>
      толық емес жұмыс аптасы, яғни жұмыс аптасындағы жұмыс күндерінің санын қысқарту;</w:t>
      </w:r>
    </w:p>
    <w:p>
      <w:pPr>
        <w:spacing w:after="0"/>
        <w:ind w:left="0"/>
        <w:jc w:val="both"/>
      </w:pPr>
      <w:r>
        <w:rPr>
          <w:rFonts w:ascii="Times New Roman"/>
          <w:b w:val="false"/>
          <w:i w:val="false"/>
          <w:color w:val="000000"/>
          <w:sz w:val="28"/>
        </w:rPr>
        <w:t>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bookmarkStart w:name="z67" w:id="52"/>
    <w:p>
      <w:pPr>
        <w:spacing w:after="0"/>
        <w:ind w:left="0"/>
        <w:jc w:val="both"/>
      </w:pPr>
      <w:r>
        <w:rPr>
          <w:rFonts w:ascii="Times New Roman"/>
          <w:b w:val="false"/>
          <w:i w:val="false"/>
          <w:color w:val="000000"/>
          <w:sz w:val="28"/>
        </w:rPr>
        <w:t>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52"/>
    <w:p>
      <w:pPr>
        <w:spacing w:after="0"/>
        <w:ind w:left="0"/>
        <w:jc w:val="both"/>
      </w:pPr>
      <w:r>
        <w:rPr>
          <w:rFonts w:ascii="Times New Roman"/>
          <w:b w:val="false"/>
          <w:i w:val="false"/>
          <w:color w:val="000000"/>
          <w:sz w:val="28"/>
        </w:rPr>
        <w:t>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w:t>
      </w:r>
    </w:p>
    <w:bookmarkStart w:name="z68" w:id="53"/>
    <w:p>
      <w:pPr>
        <w:spacing w:after="0"/>
        <w:ind w:left="0"/>
        <w:jc w:val="both"/>
      </w:pPr>
      <w:r>
        <w:rPr>
          <w:rFonts w:ascii="Times New Roman"/>
          <w:b w:val="false"/>
          <w:i w:val="false"/>
          <w:color w:val="000000"/>
          <w:sz w:val="28"/>
        </w:rPr>
        <w:t>
      4. Статистикалық нысанды респондент есепті тоқсанға және жыл басындағы кезеңге толтырады. Статистикалық нысан тоқсанның бірінші айының бірінші күнінен бастап есепті тоқсанның үшінші айының соңғы күніне (қоса алғанда) дейін толтырылады.</w:t>
      </w:r>
    </w:p>
    <w:bookmarkEnd w:id="53"/>
    <w:p>
      <w:pPr>
        <w:spacing w:after="0"/>
        <w:ind w:left="0"/>
        <w:jc w:val="both"/>
      </w:pPr>
      <w:r>
        <w:rPr>
          <w:rFonts w:ascii="Times New Roman"/>
          <w:b w:val="false"/>
          <w:i w:val="false"/>
          <w:color w:val="000000"/>
          <w:sz w:val="28"/>
        </w:rPr>
        <w:t>
      Деректер жұмыс берушінің актілері және бастапқы есеп құжаттамасының біріздендірілген нысандары: қызметкерді жұмысқа қабылдау, басқа жұмысқа ауыстыру, еңбек шартын бұзу, тоқтату туралы бұйрықтар (өкімдер), жұмыс уақытын пайдалану есебінің табельдері, есеп айырысу-төлем ведомостерінің негізінде толтырылады.</w:t>
      </w:r>
    </w:p>
    <w:p>
      <w:pPr>
        <w:spacing w:after="0"/>
        <w:ind w:left="0"/>
        <w:jc w:val="both"/>
      </w:pPr>
      <w:r>
        <w:rPr>
          <w:rFonts w:ascii="Times New Roman"/>
          <w:b w:val="false"/>
          <w:i w:val="false"/>
          <w:color w:val="000000"/>
          <w:sz w:val="28"/>
        </w:rPr>
        <w:t>
      Жұмыс уақытын пайдалану есебінің табелінде жұмысқа шықпау себептері, толық емес жұмыс күні, үстеме жұмыс туралы, жұмыс режиміндегі өзгерістер туралы белгілер тиісті құжаттар (еңбекке уақытша жарамсыздық туралы парақтар, бұйрықтар (өкімдер) негізінде ғана көрсетіледі.</w:t>
      </w:r>
    </w:p>
    <w:bookmarkStart w:name="z69" w:id="54"/>
    <w:p>
      <w:pPr>
        <w:spacing w:after="0"/>
        <w:ind w:left="0"/>
        <w:jc w:val="both"/>
      </w:pPr>
      <w:r>
        <w:rPr>
          <w:rFonts w:ascii="Times New Roman"/>
          <w:b w:val="false"/>
          <w:i w:val="false"/>
          <w:color w:val="000000"/>
          <w:sz w:val="28"/>
        </w:rPr>
        <w:t>
      5. Есепті кезең ішінде құрылымдық және оқшауланған бөлімшелер бір заңды тұлғадан екінші тұлғаға берілген (сатылған, қайта құрылған) жағдайда, берген заңды тұлғаның статистикалық нысандарында көрсетілген деректер жыл басынан бергі кезең үшін алып тасталынады және құрамына осы құрылымдық және оқшауланған бөлімшелер кіретін заңды тұлғаның есебіне жыл басынан бастап енгізіледі.</w:t>
      </w:r>
    </w:p>
    <w:bookmarkEnd w:id="54"/>
    <w:p>
      <w:pPr>
        <w:spacing w:after="0"/>
        <w:ind w:left="0"/>
        <w:jc w:val="both"/>
      </w:pPr>
      <w:r>
        <w:rPr>
          <w:rFonts w:ascii="Times New Roman"/>
          <w:b w:val="false"/>
          <w:i w:val="false"/>
          <w:color w:val="000000"/>
          <w:sz w:val="28"/>
        </w:rPr>
        <w:t>
      Заңды тұлғаның шаруашылықты жүргізуінің ұйымдық-құқықтық нысаны өзгерген жағдайда, заңды тұлғаның жаңа статусы бойынша деректер осы өзгеріс болған айдан бастап есептелінеді, бұрынғы статусы бойынша жыл басынан бергі айлардағы деректер статистикалық нысандардан алып тасталынбайды.</w:t>
      </w:r>
    </w:p>
    <w:bookmarkStart w:name="z70" w:id="55"/>
    <w:p>
      <w:pPr>
        <w:spacing w:after="0"/>
        <w:ind w:left="0"/>
        <w:jc w:val="both"/>
      </w:pPr>
      <w:r>
        <w:rPr>
          <w:rFonts w:ascii="Times New Roman"/>
          <w:b w:val="false"/>
          <w:i w:val="false"/>
          <w:color w:val="000000"/>
          <w:sz w:val="28"/>
        </w:rPr>
        <w:t>
      6. Статистикалық нысанда қателер және басқа да бұрмалаушылықтар анықталған жағдайда, заңды тұлғалар есептік деректерді түзетуді бұдан кейінгі есептердің өспелі қорытынды деректерінде қателер немесе бұрмалаушылықтар табылғаннан кейін жүргізеді.</w:t>
      </w:r>
    </w:p>
    <w:bookmarkEnd w:id="55"/>
    <w:bookmarkStart w:name="z71" w:id="56"/>
    <w:p>
      <w:pPr>
        <w:spacing w:after="0"/>
        <w:ind w:left="0"/>
        <w:jc w:val="both"/>
      </w:pPr>
      <w:r>
        <w:rPr>
          <w:rFonts w:ascii="Times New Roman"/>
          <w:b w:val="false"/>
          <w:i w:val="false"/>
          <w:color w:val="000000"/>
          <w:sz w:val="28"/>
        </w:rPr>
        <w:t>
      7. Тізімдік сан бойынша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жұмыспен қамтылған адамдар (төлемақысыз және кез-келген келісімшартсыз орындалған жұмысты білдіреді) ескеріледі.</w:t>
      </w:r>
    </w:p>
    <w:bookmarkEnd w:id="56"/>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бірлескен кәсіпорындарда жұмыс істейтін басқа елдердің жұмысшылары мен мамандары, сондай-ақ шетел жұмыс күштері – республика аумағында еңбек қызметін жүзеге асыру үшін жұмыс беруші елден тысқары жалдаған шетелдіктер және азаматтығы жоқ азаматтар;</w:t>
      </w:r>
    </w:p>
    <w:p>
      <w:pPr>
        <w:spacing w:after="0"/>
        <w:ind w:left="0"/>
        <w:jc w:val="both"/>
      </w:pPr>
      <w:r>
        <w:rPr>
          <w:rFonts w:ascii="Times New Roman"/>
          <w:b w:val="false"/>
          <w:i w:val="false"/>
          <w:color w:val="000000"/>
          <w:sz w:val="28"/>
        </w:rPr>
        <w:t>
      жұмысты вахталық әдіспен орындау үшін жіберілгендер;</w:t>
      </w:r>
    </w:p>
    <w:p>
      <w:pPr>
        <w:spacing w:after="0"/>
        <w:ind w:left="0"/>
        <w:jc w:val="both"/>
      </w:pPr>
      <w:r>
        <w:rPr>
          <w:rFonts w:ascii="Times New Roman"/>
          <w:b w:val="false"/>
          <w:i w:val="false"/>
          <w:color w:val="000000"/>
          <w:sz w:val="28"/>
        </w:rPr>
        <w:t>
      толық емес жұмыс уақытына жұмысқа қабылданғандар;</w:t>
      </w:r>
    </w:p>
    <w:p>
      <w:pPr>
        <w:spacing w:after="0"/>
        <w:ind w:left="0"/>
        <w:jc w:val="both"/>
      </w:pPr>
      <w:r>
        <w:rPr>
          <w:rFonts w:ascii="Times New Roman"/>
          <w:b w:val="false"/>
          <w:i w:val="false"/>
          <w:color w:val="000000"/>
          <w:sz w:val="28"/>
        </w:rPr>
        <w:t>
      қысқартылған жұмыс уақыты бойынша қабылданғандар (он сегiз жасқа толмаған қызметкерлер; ауыр жұмыстарда, зиянды және (немесе) қауiптi еңбек жағдайларында жұмыс iстейтiн қызметкерлер; бiрiншi және екiншi топтардағы мүгедектер);</w:t>
      </w:r>
    </w:p>
    <w:p>
      <w:pPr>
        <w:spacing w:after="0"/>
        <w:ind w:left="0"/>
        <w:jc w:val="both"/>
      </w:pPr>
      <w:r>
        <w:rPr>
          <w:rFonts w:ascii="Times New Roman"/>
          <w:b w:val="false"/>
          <w:i w:val="false"/>
          <w:color w:val="000000"/>
          <w:sz w:val="28"/>
        </w:rPr>
        <w:t>
      аталған ұйымда жалақысын сақтай отырып, іссапарларда жүргендер, сондай-ақ шетелдерде қысқа мерзімді қызметтік іссапарларда жүрген қызметкерлер қосылады;</w:t>
      </w:r>
    </w:p>
    <w:p>
      <w:pPr>
        <w:spacing w:after="0"/>
        <w:ind w:left="0"/>
        <w:jc w:val="both"/>
      </w:pPr>
      <w:r>
        <w:rPr>
          <w:rFonts w:ascii="Times New Roman"/>
          <w:b w:val="false"/>
          <w:i w:val="false"/>
          <w:color w:val="000000"/>
          <w:sz w:val="28"/>
        </w:rPr>
        <w:t>
      егер олар жалақыны осы ұйымнан алатын болса, ұйымнан тыс жерлерде уақытша жұмыс істейтіндер (жүктелім бойынша);</w:t>
      </w:r>
    </w:p>
    <w:p>
      <w:pPr>
        <w:spacing w:after="0"/>
        <w:ind w:left="0"/>
        <w:jc w:val="both"/>
      </w:pPr>
      <w:r>
        <w:rPr>
          <w:rFonts w:ascii="Times New Roman"/>
          <w:b w:val="false"/>
          <w:i w:val="false"/>
          <w:color w:val="000000"/>
          <w:sz w:val="28"/>
        </w:rPr>
        <w:t>
      егер олардың жалақысы негізгі жұмыс орны бойынша сақталмайтын болса, басқа ұйымдардан жұмысқа уақытша тартылғандар;</w:t>
      </w:r>
    </w:p>
    <w:p>
      <w:pPr>
        <w:spacing w:after="0"/>
        <w:ind w:left="0"/>
        <w:jc w:val="both"/>
      </w:pPr>
      <w:r>
        <w:rPr>
          <w:rFonts w:ascii="Times New Roman"/>
          <w:b w:val="false"/>
          <w:i w:val="false"/>
          <w:color w:val="000000"/>
          <w:sz w:val="28"/>
        </w:rPr>
        <w:t>
      егер олар штаттық лауазымға қабылданған болса, жоғары оқу орындарының ғылыми-зерттеу секторларына жұмысқа тартылған жоғары оқу орындарының күндізгі бөлімінің студенттері;</w:t>
      </w:r>
    </w:p>
    <w:p>
      <w:pPr>
        <w:spacing w:after="0"/>
        <w:ind w:left="0"/>
        <w:jc w:val="both"/>
      </w:pPr>
      <w:r>
        <w:rPr>
          <w:rFonts w:ascii="Times New Roman"/>
          <w:b w:val="false"/>
          <w:i w:val="false"/>
          <w:color w:val="000000"/>
          <w:sz w:val="28"/>
        </w:rPr>
        <w:t>
      қызметкердің оған тапсырылатын жұмысқа сәйкестігін тексеру мақсатында жұмысқа сынақ мерзімімен қабылданғандар. Аталған қызметкерлер тізімдік санға еңбек шартының әрекет етуінен бастап енгізіледі;</w:t>
      </w:r>
    </w:p>
    <w:p>
      <w:pPr>
        <w:spacing w:after="0"/>
        <w:ind w:left="0"/>
        <w:jc w:val="both"/>
      </w:pPr>
      <w:r>
        <w:rPr>
          <w:rFonts w:ascii="Times New Roman"/>
          <w:b w:val="false"/>
          <w:i w:val="false"/>
          <w:color w:val="000000"/>
          <w:sz w:val="28"/>
        </w:rPr>
        <w:t>
      уақытша жұмыста жоқ қызметкерлердің (науқастануы, оқу демалысы, жүктiлiгі және босануы бойынша демалыс, бала күтімі бойынша демалыста болуы, мерзімді әскери қызметті өтеу және т. б.) орнына қабылданғандар;</w:t>
      </w:r>
    </w:p>
    <w:p>
      <w:pPr>
        <w:spacing w:after="0"/>
        <w:ind w:left="0"/>
        <w:jc w:val="both"/>
      </w:pPr>
      <w:r>
        <w:rPr>
          <w:rFonts w:ascii="Times New Roman"/>
          <w:b w:val="false"/>
          <w:i w:val="false"/>
          <w:color w:val="000000"/>
          <w:sz w:val="28"/>
        </w:rPr>
        <w:t>
      ұйыммен жұмысты үйінде (үйде жұмыс iстейтiн қызметкерлер) жеке еңбегімен орындау туралы еңбек шартын жасағандар қосылады.</w:t>
      </w:r>
    </w:p>
    <w:p>
      <w:pPr>
        <w:spacing w:after="0"/>
        <w:ind w:left="0"/>
        <w:jc w:val="both"/>
      </w:pPr>
      <w:r>
        <w:rPr>
          <w:rFonts w:ascii="Times New Roman"/>
          <w:b w:val="false"/>
          <w:i w:val="false"/>
          <w:color w:val="000000"/>
          <w:sz w:val="28"/>
        </w:rPr>
        <w:t>
      Өз материалдарымен және өзiнiң немесе жұмыс берушi бөлiп беретiн не жұмыс берушiнің қаражаты есебiнен сатып алынатын жабдықтарды, құрал-саймандар мен тетiктердi пайдалана отырып жұмыс берушiмен жұмысты үйде жеке еңбегiмен орындау туралы еңбек шартын жасасқан адамдар жұмысты үйде iстейтiн қызметкерлер деп саналады.</w:t>
      </w:r>
    </w:p>
    <w:p>
      <w:pPr>
        <w:spacing w:after="0"/>
        <w:ind w:left="0"/>
        <w:jc w:val="both"/>
      </w:pPr>
      <w:r>
        <w:rPr>
          <w:rFonts w:ascii="Times New Roman"/>
          <w:b w:val="false"/>
          <w:i w:val="false"/>
          <w:color w:val="000000"/>
          <w:sz w:val="28"/>
        </w:rPr>
        <w:t>
      Қызметкерлердің тізімдік санында жұмысты үйде iстейтiн қызметкерлер әрбір күнтізбелік күн үшін бүтін бірлік ретінде есептеледі.</w:t>
      </w:r>
    </w:p>
    <w:p>
      <w:pPr>
        <w:spacing w:after="0"/>
        <w:ind w:left="0"/>
        <w:jc w:val="both"/>
      </w:pPr>
      <w:r>
        <w:rPr>
          <w:rFonts w:ascii="Times New Roman"/>
          <w:b w:val="false"/>
          <w:i w:val="false"/>
          <w:color w:val="000000"/>
          <w:sz w:val="28"/>
        </w:rPr>
        <w:t>
      2) қоғамдық бастамаларда жұмыс істейтін адамдар қосылады (жалақы есептелетін және есептелмейтін).</w:t>
      </w:r>
    </w:p>
    <w:p>
      <w:pPr>
        <w:spacing w:after="0"/>
        <w:ind w:left="0"/>
        <w:jc w:val="both"/>
      </w:pPr>
      <w:r>
        <w:rPr>
          <w:rFonts w:ascii="Times New Roman"/>
          <w:b w:val="false"/>
          <w:i w:val="false"/>
          <w:color w:val="000000"/>
          <w:sz w:val="28"/>
        </w:rPr>
        <w:t>
      Қоғамдық бастамаларда жұмыс істейтін адамдар тізімдік санда әрбір күнтізбелік күн бүтін бірлік ретінде есептеледі.</w:t>
      </w:r>
    </w:p>
    <w:p>
      <w:pPr>
        <w:spacing w:after="0"/>
        <w:ind w:left="0"/>
        <w:jc w:val="both"/>
      </w:pPr>
      <w:r>
        <w:rPr>
          <w:rFonts w:ascii="Times New Roman"/>
          <w:b w:val="false"/>
          <w:i w:val="false"/>
          <w:color w:val="000000"/>
          <w:sz w:val="28"/>
        </w:rPr>
        <w:t>
      Сондай-ақ, келесі себептер бойынша ұйымда уақытша болмаған қызметкерлер де тізімдік санға қосылады:</w:t>
      </w:r>
    </w:p>
    <w:p>
      <w:pPr>
        <w:spacing w:after="0"/>
        <w:ind w:left="0"/>
        <w:jc w:val="both"/>
      </w:pPr>
      <w:r>
        <w:rPr>
          <w:rFonts w:ascii="Times New Roman"/>
          <w:b w:val="false"/>
          <w:i w:val="false"/>
          <w:color w:val="000000"/>
          <w:sz w:val="28"/>
        </w:rPr>
        <w:t>
      1) ақы төленетін жыл сайынғы еңбек демалысында жүргендер;</w:t>
      </w:r>
    </w:p>
    <w:p>
      <w:pPr>
        <w:spacing w:after="0"/>
        <w:ind w:left="0"/>
        <w:jc w:val="both"/>
      </w:pPr>
      <w:r>
        <w:rPr>
          <w:rFonts w:ascii="Times New Roman"/>
          <w:b w:val="false"/>
          <w:i w:val="false"/>
          <w:color w:val="000000"/>
          <w:sz w:val="28"/>
        </w:rPr>
        <w:t>
      2) әкімшілік құқық бұзғаны үшін әкімшілік қамауға алынған қызметкерлерді қоса, себепсіз жұмысқа шықпағандар;</w:t>
      </w:r>
    </w:p>
    <w:p>
      <w:pPr>
        <w:spacing w:after="0"/>
        <w:ind w:left="0"/>
        <w:jc w:val="both"/>
      </w:pPr>
      <w:r>
        <w:rPr>
          <w:rFonts w:ascii="Times New Roman"/>
          <w:b w:val="false"/>
          <w:i w:val="false"/>
          <w:color w:val="000000"/>
          <w:sz w:val="28"/>
        </w:rPr>
        <w:t>
      3) бiлiм беру ұйымдарында оқып жүрген және жалақысы сақталмайтын демалыста жүргендер, сонымен қатар қызметкердің өтініші негізінде еңбек шарты тараптарының келісімі бойынша жалақысы сақталмайтын демалыстағы білім беру ұйымдарына түсу үшін түсу емтиханын тапсыратын қызметкерлер;</w:t>
      </w:r>
    </w:p>
    <w:p>
      <w:pPr>
        <w:spacing w:after="0"/>
        <w:ind w:left="0"/>
        <w:jc w:val="both"/>
      </w:pPr>
      <w:r>
        <w:rPr>
          <w:rFonts w:ascii="Times New Roman"/>
          <w:b w:val="false"/>
          <w:i w:val="false"/>
          <w:color w:val="000000"/>
          <w:sz w:val="28"/>
        </w:rPr>
        <w:t>
      4) демалыс және мереке күндеріндегі жұмысы үшін демалыс күнін алғандар;</w:t>
      </w:r>
    </w:p>
    <w:p>
      <w:pPr>
        <w:spacing w:after="0"/>
        <w:ind w:left="0"/>
        <w:jc w:val="both"/>
      </w:pPr>
      <w:r>
        <w:rPr>
          <w:rFonts w:ascii="Times New Roman"/>
          <w:b w:val="false"/>
          <w:i w:val="false"/>
          <w:color w:val="000000"/>
          <w:sz w:val="28"/>
        </w:rPr>
        <w:t>
      5) егер олардың жалақысы сақталатын болса, біліктілігін арттыру немесе қайта даярлау үшін білім беру ұйымдарына жұмыстан босатылып жіберілгендер;</w:t>
      </w:r>
    </w:p>
    <w:p>
      <w:pPr>
        <w:spacing w:after="0"/>
        <w:ind w:left="0"/>
        <w:jc w:val="both"/>
      </w:pPr>
      <w:r>
        <w:rPr>
          <w:rFonts w:ascii="Times New Roman"/>
          <w:b w:val="false"/>
          <w:i w:val="false"/>
          <w:color w:val="000000"/>
          <w:sz w:val="28"/>
        </w:rPr>
        <w:t>
      6) еңбек ақыны толық немесе жартылай сақтаумен сынақтар мен емтихандарға дайындалу және оларды тапсыру, зертханалық жұмыстарды орындау, дипломдық жұмысты (жобаны) дайындау мен қорғау үшiн оқу демалыстарында жүргендер;</w:t>
      </w:r>
    </w:p>
    <w:p>
      <w:pPr>
        <w:spacing w:after="0"/>
        <w:ind w:left="0"/>
        <w:jc w:val="both"/>
      </w:pPr>
      <w:r>
        <w:rPr>
          <w:rFonts w:ascii="Times New Roman"/>
          <w:b w:val="false"/>
          <w:i w:val="false"/>
          <w:color w:val="000000"/>
          <w:sz w:val="28"/>
        </w:rPr>
        <w:t>
      7) жүктілігі және босануы бойынша демалыста, жаңа туған нәрестені (балаларды) асырап алуға байланысты демалыста, бала үш жасқа толғанға дейiн оның күтiмi бойынша жалақысы сақталмайтын демалыстарда жүргендер;</w:t>
      </w:r>
    </w:p>
    <w:p>
      <w:pPr>
        <w:spacing w:after="0"/>
        <w:ind w:left="0"/>
        <w:jc w:val="both"/>
      </w:pPr>
      <w:r>
        <w:rPr>
          <w:rFonts w:ascii="Times New Roman"/>
          <w:b w:val="false"/>
          <w:i w:val="false"/>
          <w:color w:val="000000"/>
          <w:sz w:val="28"/>
        </w:rPr>
        <w:t>
      8) жұмыс берушiнiң қызметкерлер өкiлдерiмен келiсу бойынша қабылданған актiлерiмен бекiтiлген ауысымдық кестелерге сәйкес демалыс күндері барлар;</w:t>
      </w:r>
    </w:p>
    <w:p>
      <w:pPr>
        <w:spacing w:after="0"/>
        <w:ind w:left="0"/>
        <w:jc w:val="both"/>
      </w:pPr>
      <w:r>
        <w:rPr>
          <w:rFonts w:ascii="Times New Roman"/>
          <w:b w:val="false"/>
          <w:i w:val="false"/>
          <w:color w:val="000000"/>
          <w:sz w:val="28"/>
        </w:rPr>
        <w:t>
      9) қызметкердің өтiнiшi негiзiнде еңбек шарты тараптарының келiсiмi бойынша жалақысы сақталмайтын демалыста жүргендер;</w:t>
      </w:r>
    </w:p>
    <w:p>
      <w:pPr>
        <w:spacing w:after="0"/>
        <w:ind w:left="0"/>
        <w:jc w:val="both"/>
      </w:pPr>
      <w:r>
        <w:rPr>
          <w:rFonts w:ascii="Times New Roman"/>
          <w:b w:val="false"/>
          <w:i w:val="false"/>
          <w:color w:val="000000"/>
          <w:sz w:val="28"/>
        </w:rPr>
        <w:t>
      10) науқастануына байланысты жұмысқа келмегендер (еңбекке уақытша жарамсыздық туралы парақтарға сәйкес жұмысқа шыққанға дейін науқастанған бүкіл кезең ішінде немесе мүгедектік бойынша шыққанға дейін);</w:t>
      </w:r>
    </w:p>
    <w:p>
      <w:pPr>
        <w:spacing w:after="0"/>
        <w:ind w:left="0"/>
        <w:jc w:val="both"/>
      </w:pPr>
      <w:r>
        <w:rPr>
          <w:rFonts w:ascii="Times New Roman"/>
          <w:b w:val="false"/>
          <w:i w:val="false"/>
          <w:color w:val="000000"/>
          <w:sz w:val="28"/>
        </w:rPr>
        <w:t>
      11) өндірістің бос тұруына байланысты орнында болмағандар;</w:t>
      </w:r>
    </w:p>
    <w:p>
      <w:pPr>
        <w:spacing w:after="0"/>
        <w:ind w:left="0"/>
        <w:jc w:val="both"/>
      </w:pPr>
      <w:r>
        <w:rPr>
          <w:rFonts w:ascii="Times New Roman"/>
          <w:b w:val="false"/>
          <w:i w:val="false"/>
          <w:color w:val="000000"/>
          <w:sz w:val="28"/>
        </w:rPr>
        <w:t>
      12) сот өкімі шыққанға дейін тергеуде жатқандар;</w:t>
      </w:r>
    </w:p>
    <w:p>
      <w:pPr>
        <w:spacing w:after="0"/>
        <w:ind w:left="0"/>
        <w:jc w:val="both"/>
      </w:pPr>
      <w:r>
        <w:rPr>
          <w:rFonts w:ascii="Times New Roman"/>
          <w:b w:val="false"/>
          <w:i w:val="false"/>
          <w:color w:val="000000"/>
          <w:sz w:val="28"/>
        </w:rPr>
        <w:t>
      13) ұзақ мерзімді қызметтік іссапарға жіберілгендер, оның ішінде құрылыс, монтаждау және реттеу жұмыстарын орындау мақсатында жіберілгендер;</w:t>
      </w:r>
    </w:p>
    <w:p>
      <w:pPr>
        <w:spacing w:after="0"/>
        <w:ind w:left="0"/>
        <w:jc w:val="both"/>
      </w:pPr>
      <w:r>
        <w:rPr>
          <w:rFonts w:ascii="Times New Roman"/>
          <w:b w:val="false"/>
          <w:i w:val="false"/>
          <w:color w:val="000000"/>
          <w:sz w:val="28"/>
        </w:rPr>
        <w:t>
      14) шақыру бойынша әскери қызметті өтеу және әскери-техникалық және басқа да әскери мамандықтар бойынша дайындықта жүргендер;</w:t>
      </w:r>
    </w:p>
    <w:p>
      <w:pPr>
        <w:spacing w:after="0"/>
        <w:ind w:left="0"/>
        <w:jc w:val="both"/>
      </w:pPr>
      <w:r>
        <w:rPr>
          <w:rFonts w:ascii="Times New Roman"/>
          <w:b w:val="false"/>
          <w:i w:val="false"/>
          <w:color w:val="000000"/>
          <w:sz w:val="28"/>
        </w:rPr>
        <w:t>
      15) жұмыспен қамту мәселелері бойынша уәкілетті органмен өзара іс-қимыл негізінде ұйымға жұмыс үшін тартылғандар қосылады.</w:t>
      </w:r>
    </w:p>
    <w:p>
      <w:pPr>
        <w:spacing w:after="0"/>
        <w:ind w:left="0"/>
        <w:jc w:val="both"/>
      </w:pPr>
      <w:r>
        <w:rPr>
          <w:rFonts w:ascii="Times New Roman"/>
          <w:b w:val="false"/>
          <w:i w:val="false"/>
          <w:color w:val="000000"/>
          <w:sz w:val="28"/>
        </w:rPr>
        <w:t>
      Тізімдік санға:</w:t>
      </w:r>
    </w:p>
    <w:p>
      <w:pPr>
        <w:spacing w:after="0"/>
        <w:ind w:left="0"/>
        <w:jc w:val="both"/>
      </w:pPr>
      <w:r>
        <w:rPr>
          <w:rFonts w:ascii="Times New Roman"/>
          <w:b w:val="false"/>
          <w:i w:val="false"/>
          <w:color w:val="000000"/>
          <w:sz w:val="28"/>
        </w:rPr>
        <w:t>
      1) қызметкерлер:</w:t>
      </w:r>
    </w:p>
    <w:p>
      <w:pPr>
        <w:spacing w:after="0"/>
        <w:ind w:left="0"/>
        <w:jc w:val="both"/>
      </w:pPr>
      <w:r>
        <w:rPr>
          <w:rFonts w:ascii="Times New Roman"/>
          <w:b w:val="false"/>
          <w:i w:val="false"/>
          <w:color w:val="000000"/>
          <w:sz w:val="28"/>
        </w:rPr>
        <w:t>
      басқа ұйымдардан қоса атқарушылық бойынша жұмысқа қабылданған;</w:t>
      </w:r>
    </w:p>
    <w:p>
      <w:pPr>
        <w:spacing w:after="0"/>
        <w:ind w:left="0"/>
        <w:jc w:val="both"/>
      </w:pPr>
      <w:r>
        <w:rPr>
          <w:rFonts w:ascii="Times New Roman"/>
          <w:b w:val="false"/>
          <w:i w:val="false"/>
          <w:color w:val="000000"/>
          <w:sz w:val="28"/>
        </w:rPr>
        <w:t>
      егер олардың негізгі жұмыс орнындағы жалақысы сақталмайтын болса, басқа ұйымға уақытша жұмысқа жіберілгендер қосылмайды.</w:t>
      </w:r>
    </w:p>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мөлшерлемесі бар қосымша атқарушылық бойынша жұмысты атқаратын қызметкер осы ұйым қызметкерлерінің тізімдік санында бір адам (бүтін бірлік) ретінде саналады.</w:t>
      </w:r>
    </w:p>
    <w:p>
      <w:pPr>
        <w:spacing w:after="0"/>
        <w:ind w:left="0"/>
        <w:jc w:val="both"/>
      </w:pPr>
      <w:r>
        <w:rPr>
          <w:rFonts w:ascii="Times New Roman"/>
          <w:b w:val="false"/>
          <w:i w:val="false"/>
          <w:color w:val="000000"/>
          <w:sz w:val="28"/>
        </w:rPr>
        <w:t>
      2) адамдар:</w:t>
      </w:r>
    </w:p>
    <w:p>
      <w:pPr>
        <w:spacing w:after="0"/>
        <w:ind w:left="0"/>
        <w:jc w:val="both"/>
      </w:pPr>
      <w:r>
        <w:rPr>
          <w:rFonts w:ascii="Times New Roman"/>
          <w:b w:val="false"/>
          <w:i w:val="false"/>
          <w:color w:val="000000"/>
          <w:sz w:val="28"/>
        </w:rPr>
        <w:t>
      азаматтық-құқықтық сипаттағы шарттар бойынша жұмысты орындаушы.</w:t>
      </w:r>
    </w:p>
    <w:p>
      <w:pPr>
        <w:spacing w:after="0"/>
        <w:ind w:left="0"/>
        <w:jc w:val="both"/>
      </w:pPr>
      <w:r>
        <w:rPr>
          <w:rFonts w:ascii="Times New Roman"/>
          <w:b w:val="false"/>
          <w:i w:val="false"/>
          <w:color w:val="000000"/>
          <w:sz w:val="28"/>
        </w:rPr>
        <w:t>
      Жұмысты азаматтық-құқықтық шарттар бойынша орындайтын адамдарға ұйымның ішкі еңбек тәртібіне бағынбай жүзеге асырылатын, белгіленген нақты жұмыс көлемін (бір 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Есепті кезеңнің басына (соңына) қызметкерлердің тізімдік саны есепті кезеңнің белгілі бір күніне: сол күні қабылданғандарды қоса алғанда және кеткен қызметкерлерді қоспағанда, айдың бірінші немесе соңғы күні ұйымның тізімдік құрамындағы қызметкерлер санының көрсеткіші болып табылады.</w:t>
      </w:r>
    </w:p>
    <w:p>
      <w:pPr>
        <w:spacing w:after="0"/>
        <w:ind w:left="0"/>
        <w:jc w:val="both"/>
      </w:pPr>
      <w:r>
        <w:rPr>
          <w:rFonts w:ascii="Times New Roman"/>
          <w:b w:val="false"/>
          <w:i w:val="false"/>
          <w:color w:val="000000"/>
          <w:sz w:val="28"/>
        </w:rPr>
        <w:t>
      Белгілі бір кезең ішінде қызметкерлердің орташа тізімдік санын анықтау үшін жұмыс берушінің актілері негізінде нақтыланатын (қабылдау, қызметкерлерді басқа жұмысқа ауыстыру және еңбек шартын тоқтату туралы бұйрықтар, өкімдер) тізімдік құрамдағы қызметкерлер санының күн сайынғы есебі жүргізіледі. Тізімдік құрамдағы қызметкерлердің әр күнгі саны қызметкерлердің жұмыс уақытын пайдалануын есепке алу табелінің деректеріне сәйкес болуы тиіс.</w:t>
      </w:r>
    </w:p>
    <w:p>
      <w:pPr>
        <w:spacing w:after="0"/>
        <w:ind w:left="0"/>
        <w:jc w:val="both"/>
      </w:pPr>
      <w:r>
        <w:rPr>
          <w:rFonts w:ascii="Times New Roman"/>
          <w:b w:val="false"/>
          <w:i w:val="false"/>
          <w:color w:val="000000"/>
          <w:sz w:val="28"/>
        </w:rPr>
        <w:t>
      Ұйымда толық ай жұмыс істеген, сондай-ақ орташа алғанда есепті айда толық ай жұмыс істемеген қызметкерлердің тізімдік саны (жаңадан құрылған, таратылған, өндірістің маусымдық сипаты бар ұйымдардағы), қызметкерлердің орташа тізімдік санын мереке және демалыс күндерін қоса алғанда, есепті айдың әрбір күнтізбелік күніне қосу және алынған соманы есепті айдағы күнтізбелік күндер санына бөлу арқылы есептеледі.</w:t>
      </w:r>
    </w:p>
    <w:p>
      <w:pPr>
        <w:spacing w:after="0"/>
        <w:ind w:left="0"/>
        <w:jc w:val="both"/>
      </w:pPr>
      <w:r>
        <w:rPr>
          <w:rFonts w:ascii="Times New Roman"/>
          <w:b w:val="false"/>
          <w:i w:val="false"/>
          <w:color w:val="000000"/>
          <w:sz w:val="28"/>
        </w:rPr>
        <w:t>
      Демалыс немесе мереке (жұмыс істемейтін) күнгі тізімдік құрамдағы қызметкерлер саны алдыңғы жұмыс күнгі қызметкерлердің тізімдік санына тең деп қабылданады. Қатарынан екі немесе одан да көп демалыс немесе мереке (жұмыс істемейтін) күндер болса, осы күндердің әрқайсысындағы тізімдік құрамдағы қызметкерлер саны сол демалыс немесе мереке (жұмыс істемейтін) күндердің алдындағы жұмыс күнгі тізімдік құрамдағы қызметкерлер санымен теңдей етіп алынады.</w:t>
      </w:r>
    </w:p>
    <w:p>
      <w:pPr>
        <w:spacing w:after="0"/>
        <w:ind w:left="0"/>
        <w:jc w:val="both"/>
      </w:pPr>
      <w:r>
        <w:rPr>
          <w:rFonts w:ascii="Times New Roman"/>
          <w:b w:val="false"/>
          <w:i w:val="false"/>
          <w:color w:val="000000"/>
          <w:sz w:val="28"/>
        </w:rPr>
        <w:t>
      Бір тоқсанға орташа алғандағы қызметкерлердің тізімдік саны ұйымның тоқсандағы жұмыс істеген барлық айларындағы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Жыл басынан бастап есепті айды қоса есептеген кезеңдегі қызметкерлердің орташа тізімдік саны жыл басынан бастап есепті айды қоса есептеген кезеңдегі барлық өткен айлардағы қызметкерлердің орташа айлық санын қосу және жыл басынан бергі кезең ішінде ұйымның жұмыс істеген айларының санына алынған қосындыны бөлу жолымен анықталады.</w:t>
      </w:r>
    </w:p>
    <w:p>
      <w:pPr>
        <w:spacing w:after="0"/>
        <w:ind w:left="0"/>
        <w:jc w:val="both"/>
      </w:pPr>
      <w:r>
        <w:rPr>
          <w:rFonts w:ascii="Times New Roman"/>
          <w:b w:val="false"/>
          <w:i w:val="false"/>
          <w:color w:val="000000"/>
          <w:sz w:val="28"/>
        </w:rPr>
        <w:t>
      Қызметкерлердің бір жылға орташа алғандағы тізімдік саны есепті жылдың барлық айларына орташа алғандағы қызметкерлердің орташа санын қосу және алынған соманы он екіге бөлу жолымен анықталады.</w:t>
      </w:r>
    </w:p>
    <w:p>
      <w:pPr>
        <w:spacing w:after="0"/>
        <w:ind w:left="0"/>
        <w:jc w:val="both"/>
      </w:pPr>
      <w:r>
        <w:rPr>
          <w:rFonts w:ascii="Times New Roman"/>
          <w:b w:val="false"/>
          <w:i w:val="false"/>
          <w:color w:val="000000"/>
          <w:sz w:val="28"/>
        </w:rPr>
        <w:t>
      Егер ұйым толық бір жыл істемесе (маусымдық жұмыс сипаты немесе есепті жылдың қаңтарынан кейін құрылған), онда қызметкерлердің орташа тізімдік саны ұйымның жұмыс істеген барлық айларындағы қызметкерлердің орташа тізімдік санын қосып, алынған соманы он екіге бөлу жолымен анықталады.</w:t>
      </w:r>
    </w:p>
    <w:bookmarkStart w:name="z72" w:id="57"/>
    <w:p>
      <w:pPr>
        <w:spacing w:after="0"/>
        <w:ind w:left="0"/>
        <w:jc w:val="both"/>
      </w:pPr>
      <w:r>
        <w:rPr>
          <w:rFonts w:ascii="Times New Roman"/>
          <w:b w:val="false"/>
          <w:i w:val="false"/>
          <w:color w:val="000000"/>
          <w:sz w:val="28"/>
        </w:rPr>
        <w:t>
      8. Орташа айлық жалақыны есептеу үшін қолданылатын қызметкерлердің нақты саны бойынша деректерді толтырғанда тізімдік құрамдағы қызметкерлер санынан осы Нұсқаулықтың 7-тармағының 3), 7), 9), 13) және 14) тармақшаларында көрсетілген санаттағы қызметкерлер алып тасталады.</w:t>
      </w:r>
    </w:p>
    <w:bookmarkEnd w:id="57"/>
    <w:p>
      <w:pPr>
        <w:spacing w:after="0"/>
        <w:ind w:left="0"/>
        <w:jc w:val="both"/>
      </w:pPr>
      <w:r>
        <w:rPr>
          <w:rFonts w:ascii="Times New Roman"/>
          <w:b w:val="false"/>
          <w:i w:val="false"/>
          <w:color w:val="000000"/>
          <w:sz w:val="28"/>
        </w:rPr>
        <w:t>
      Қоса атқарушылық бойынша (басқа ұйымдардан) қабылданған немесе толық емес жұмыс уақытына қабылданған (ауыстырылған)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p>
      <w:pPr>
        <w:spacing w:after="0"/>
        <w:ind w:left="0"/>
        <w:jc w:val="both"/>
      </w:pPr>
      <w:r>
        <w:rPr>
          <w:rFonts w:ascii="Times New Roman"/>
          <w:b w:val="false"/>
          <w:i w:val="false"/>
          <w:color w:val="000000"/>
          <w:sz w:val="28"/>
        </w:rPr>
        <w:t>
      Толық емес жұмыс уақытына қабылданған қызметкерлер, тізімдік санында бүтін бірлік ретінде есептеледі, ал нақты санды есептеу кезінде өтелген жұмыс уақыты бойынша есептеледі.</w:t>
      </w:r>
    </w:p>
    <w:p>
      <w:pPr>
        <w:spacing w:after="0"/>
        <w:ind w:left="0"/>
        <w:jc w:val="both"/>
      </w:pPr>
      <w:r>
        <w:rPr>
          <w:rFonts w:ascii="Times New Roman"/>
          <w:b w:val="false"/>
          <w:i w:val="false"/>
          <w:color w:val="000000"/>
          <w:sz w:val="28"/>
        </w:rPr>
        <w:t>
      Өндірістік - экономикалық сипаттағы себептер бойынша жұмысын уақытша тоқтатқан ұйымдар қызметкерлердің нақты санын жалпы негізде анықтайды, яғни мұндай қызметкерлер нақты санда бүтін бірлік ретінде есептеледі.</w:t>
      </w:r>
    </w:p>
    <w:p>
      <w:pPr>
        <w:spacing w:after="0"/>
        <w:ind w:left="0"/>
        <w:jc w:val="both"/>
      </w:pPr>
      <w:r>
        <w:rPr>
          <w:rFonts w:ascii="Times New Roman"/>
          <w:b w:val="false"/>
          <w:i w:val="false"/>
          <w:color w:val="000000"/>
          <w:sz w:val="28"/>
        </w:rPr>
        <w:t>
      Толық ай (тоқсан, жыл) жұмыс істемеген ұйымдар бойынша кезең ішінде орташа алғанда, қызметкерлердің нақты санын есептеу тәртібі (орташа айлық жалақыны есептеу үшін қабылданған) осы Нұсқаулықтың 7-тармағында көрсетілген кезең ішіндегі орташа алғандағы қызметкерлердің тізімдік санын есептеу тәртібіне ұқсас.</w:t>
      </w:r>
    </w:p>
    <w:p>
      <w:pPr>
        <w:spacing w:after="0"/>
        <w:ind w:left="0"/>
        <w:jc w:val="both"/>
      </w:pPr>
      <w:r>
        <w:rPr>
          <w:rFonts w:ascii="Times New Roman"/>
          <w:b w:val="false"/>
          <w:i w:val="false"/>
          <w:color w:val="000000"/>
          <w:sz w:val="28"/>
        </w:rPr>
        <w:t>
      Орташа айлық жалақыны есептеу үшін азаматтық-құқықтық сипаттағы шарттар бойынша тартылған адамдар қызметкерлердің нақты санына қосылмайды. Азаматтық-құқықтық сипаттағы шарттар бойынша тартылған адамдардың есебі статистикалық нысанның 4-бөлімінде жеке жүргізіледі. Аталған адамдар осы шарттың барлық қолданыстағы кезеңінде әрбір күнтізбелік күн үшін бүтін бірлік ретінде есептеледі.</w:t>
      </w:r>
    </w:p>
    <w:p>
      <w:pPr>
        <w:spacing w:after="0"/>
        <w:ind w:left="0"/>
        <w:jc w:val="both"/>
      </w:pPr>
      <w:r>
        <w:rPr>
          <w:rFonts w:ascii="Times New Roman"/>
          <w:b w:val="false"/>
          <w:i w:val="false"/>
          <w:color w:val="000000"/>
          <w:sz w:val="28"/>
        </w:rPr>
        <w:t>
      Қызметкерлердің нақты санына жалақысы есептелетін қоғамдық бастамаларда жұмыс істейтін адамдар кіреді.</w:t>
      </w:r>
    </w:p>
    <w:p>
      <w:pPr>
        <w:spacing w:after="0"/>
        <w:ind w:left="0"/>
        <w:jc w:val="both"/>
      </w:pPr>
      <w:r>
        <w:rPr>
          <w:rFonts w:ascii="Times New Roman"/>
          <w:b w:val="false"/>
          <w:i w:val="false"/>
          <w:color w:val="000000"/>
          <w:sz w:val="28"/>
        </w:rPr>
        <w:t>
      Еңбекке уақытша жарамсыздық туралы парақтарға сәйкес науқастануына байланысты жұмысқа келмеген қызметкерлер, нақты санында есептеу арқылы есепке алынады және олардың саны есепті айдағы жұмыспен өтелген адам-сағатты бір айдағы жұмыс уақытының белгіленген ұзақтығына бөлу жолымен анықталады.</w:t>
      </w:r>
    </w:p>
    <w:bookmarkStart w:name="z73" w:id="58"/>
    <w:p>
      <w:pPr>
        <w:spacing w:after="0"/>
        <w:ind w:left="0"/>
        <w:jc w:val="both"/>
      </w:pPr>
      <w:r>
        <w:rPr>
          <w:rFonts w:ascii="Times New Roman"/>
          <w:b w:val="false"/>
          <w:i w:val="false"/>
          <w:color w:val="000000"/>
          <w:sz w:val="28"/>
        </w:rPr>
        <w:t>
      9. Ұйымның негізгі қызметімен қамтылған персонал бойынша деректерді толтырғанда негізгі өнім (тауарлар немесе қызмет көрсету) және басқа ұйымдарға немесе кәсіпорындарға өткізілетін, негізгімен қатар сөзсіз алынатын жанама өнімдер өндірісінде тікелей жұмыспен қамтылған қызметкерлер есепке алынады.</w:t>
      </w:r>
    </w:p>
    <w:bookmarkEnd w:id="58"/>
    <w:bookmarkStart w:name="z74" w:id="59"/>
    <w:p>
      <w:pPr>
        <w:spacing w:after="0"/>
        <w:ind w:left="0"/>
        <w:jc w:val="both"/>
      </w:pPr>
      <w:r>
        <w:rPr>
          <w:rFonts w:ascii="Times New Roman"/>
          <w:b w:val="false"/>
          <w:i w:val="false"/>
          <w:color w:val="000000"/>
          <w:sz w:val="28"/>
        </w:rPr>
        <w:t>
      10. Қызметкерлердің жалақы қоры бойынша деректерді толтыру кезінде Қазақстан Республикасының заңнамасына сәйкес салықтар мен басқа да ұстап қалуларды ескере отырып, жұмыс істелген және жұмыс істелмеген уақыт үшін қызметкерлерге ақшалай және заттай нысанда (ақша бірлігіне аударылған) еңбекақы төлеудің ұйымдар есептеген сомалары көрсетіледі.</w:t>
      </w:r>
    </w:p>
    <w:bookmarkEnd w:id="59"/>
    <w:bookmarkStart w:name="z75" w:id="60"/>
    <w:p>
      <w:pPr>
        <w:spacing w:after="0"/>
        <w:ind w:left="0"/>
        <w:jc w:val="both"/>
      </w:pPr>
      <w:r>
        <w:rPr>
          <w:rFonts w:ascii="Times New Roman"/>
          <w:b w:val="false"/>
          <w:i w:val="false"/>
          <w:color w:val="000000"/>
          <w:sz w:val="28"/>
        </w:rPr>
        <w:t>
      11. Жыл сайынғы ақы төленетін еңбек демалыстары, жыл сайынғы ақы төленетін қосымша еңбек демалыстары үшін есептелген сомалар есепті айда осы айдағы демалыс күндеріне келетін жиынтықта көрсетіледі. Келесі тоқсанның айларындағы демалыс күндері үшін тиесілі сомалар келесі тоқсанның есебіне енгізіледі.</w:t>
      </w:r>
    </w:p>
    <w:bookmarkEnd w:id="60"/>
    <w:bookmarkStart w:name="z76" w:id="61"/>
    <w:p>
      <w:pPr>
        <w:spacing w:after="0"/>
        <w:ind w:left="0"/>
        <w:jc w:val="both"/>
      </w:pPr>
      <w:r>
        <w:rPr>
          <w:rFonts w:ascii="Times New Roman"/>
          <w:b w:val="false"/>
          <w:i w:val="false"/>
          <w:color w:val="000000"/>
          <w:sz w:val="28"/>
        </w:rPr>
        <w:t>
      12. 2-бөлімнің 4 және 4.1-жолдарында жалақының есептелген қорының сомасын қызметкерлердің нақты санына және есепті кезеңдегі ай санына бөлу жолымен анықталатын бір қызметкердің орташа айлық атаулы жалақысы толтырылады.</w:t>
      </w:r>
    </w:p>
    <w:bookmarkEnd w:id="61"/>
    <w:bookmarkStart w:name="z77" w:id="62"/>
    <w:p>
      <w:pPr>
        <w:spacing w:after="0"/>
        <w:ind w:left="0"/>
        <w:jc w:val="both"/>
      </w:pPr>
      <w:r>
        <w:rPr>
          <w:rFonts w:ascii="Times New Roman"/>
          <w:b w:val="false"/>
          <w:i w:val="false"/>
          <w:color w:val="000000"/>
          <w:sz w:val="28"/>
        </w:rPr>
        <w:t>
      13. Жұмыспен өтелген адам-сағат саны бойынша деректерді толтыру кезінде кәсіпорынның барлық қызметкерлерінің жұмыс уақытының қалыпты ұзақтығы ішіндегі нақты жұмыспен өтелген уақыты, сондай-ақ үстеме жұмыс істегені ескеріледі.</w:t>
      </w:r>
    </w:p>
    <w:bookmarkEnd w:id="62"/>
    <w:bookmarkStart w:name="z78" w:id="63"/>
    <w:p>
      <w:pPr>
        <w:spacing w:after="0"/>
        <w:ind w:left="0"/>
        <w:jc w:val="both"/>
      </w:pPr>
      <w:r>
        <w:rPr>
          <w:rFonts w:ascii="Times New Roman"/>
          <w:b w:val="false"/>
          <w:i w:val="false"/>
          <w:color w:val="000000"/>
          <w:sz w:val="28"/>
        </w:rPr>
        <w:t>
      14. Жұмыс күшінің қозғалысы бойынша көрсеткіштерді толтыру кезінде есепті кезеңге қызметкерлердің тізімдік санының өзгеруін сипаттайтын қызметкерлердің жұмысқа қабылдануы және шығуы бойынша деректер көрсетіледі.</w:t>
      </w:r>
    </w:p>
    <w:bookmarkEnd w:id="63"/>
    <w:p>
      <w:pPr>
        <w:spacing w:after="0"/>
        <w:ind w:left="0"/>
        <w:jc w:val="both"/>
      </w:pPr>
      <w:r>
        <w:rPr>
          <w:rFonts w:ascii="Times New Roman"/>
          <w:b w:val="false"/>
          <w:i w:val="false"/>
          <w:color w:val="000000"/>
          <w:sz w:val="28"/>
        </w:rPr>
        <w:t xml:space="preserve">
      3-бөлімнің 3.1, 3.2, 3.3, 3.4, 3.5, 3.6 және 3.7-жолдары бойынша жұмыстан шыққан қызметкерлердің санына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бұзған барлық қызметкерлер кіреді.</w:t>
      </w:r>
    </w:p>
    <w:bookmarkStart w:name="z79" w:id="64"/>
    <w:p>
      <w:pPr>
        <w:spacing w:after="0"/>
        <w:ind w:left="0"/>
        <w:jc w:val="both"/>
      </w:pPr>
      <w:r>
        <w:rPr>
          <w:rFonts w:ascii="Times New Roman"/>
          <w:b w:val="false"/>
          <w:i w:val="false"/>
          <w:color w:val="000000"/>
          <w:sz w:val="28"/>
        </w:rPr>
        <w:t>
      15. 5-жолда бос жұмыс орындарының саны, ұйымдағы (кәсіпорындағы) бос қызмет орындарының саны көрсетіледі.</w:t>
      </w:r>
    </w:p>
    <w:bookmarkEnd w:id="64"/>
    <w:bookmarkStart w:name="z80" w:id="65"/>
    <w:p>
      <w:pPr>
        <w:spacing w:after="0"/>
        <w:ind w:left="0"/>
        <w:jc w:val="both"/>
      </w:pPr>
      <w:r>
        <w:rPr>
          <w:rFonts w:ascii="Times New Roman"/>
          <w:b w:val="false"/>
          <w:i w:val="false"/>
          <w:color w:val="000000"/>
          <w:sz w:val="28"/>
        </w:rPr>
        <w:t>
      16. 6 және 7-жолдарда, егер сол бір қызметкер есепті кезең ішінде бірнеше рет толық емес жұмыс уақытына ауысса және сол қызметкер есепті кезең ішінде өндірістің тоқтап қалуына байланысты бір реттен көп уақытша жұмыс істемесе, онда ол есепті кезеңде бір рет көрсетіледі.</w:t>
      </w:r>
    </w:p>
    <w:bookmarkEnd w:id="65"/>
    <w:bookmarkStart w:name="z81" w:id="66"/>
    <w:p>
      <w:pPr>
        <w:spacing w:after="0"/>
        <w:ind w:left="0"/>
        <w:jc w:val="both"/>
      </w:pPr>
      <w:r>
        <w:rPr>
          <w:rFonts w:ascii="Times New Roman"/>
          <w:b w:val="false"/>
          <w:i w:val="false"/>
          <w:color w:val="000000"/>
          <w:sz w:val="28"/>
        </w:rPr>
        <w:t xml:space="preserve">
      17. 8-жолды толтыру кезінде Еңбек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кәсіпорын қызметкерлерінің нақты санынан қашықтан жұмыс істейтін қызметкерлер есепке алынады.</w:t>
      </w:r>
    </w:p>
    <w:bookmarkEnd w:id="66"/>
    <w:bookmarkStart w:name="z82" w:id="67"/>
    <w:p>
      <w:pPr>
        <w:spacing w:after="0"/>
        <w:ind w:left="0"/>
        <w:jc w:val="both"/>
      </w:pPr>
      <w:r>
        <w:rPr>
          <w:rFonts w:ascii="Times New Roman"/>
          <w:b w:val="false"/>
          <w:i w:val="false"/>
          <w:color w:val="000000"/>
          <w:sz w:val="28"/>
        </w:rPr>
        <w:t>
      18.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67"/>
    <w:bookmarkStart w:name="z83" w:id="68"/>
    <w:p>
      <w:pPr>
        <w:spacing w:after="0"/>
        <w:ind w:left="0"/>
        <w:jc w:val="both"/>
      </w:pPr>
      <w:r>
        <w:rPr>
          <w:rFonts w:ascii="Times New Roman"/>
          <w:b w:val="false"/>
          <w:i w:val="false"/>
          <w:color w:val="000000"/>
          <w:sz w:val="28"/>
        </w:rPr>
        <w:t>
      19. Осы статистикалық нысан бойынша есеп "Еңбек бойынша есеп" (индексі 1-Т, кезеңділігі жылдық) жалпымемлекеттік статистикалық байқаудың статистикалық нысанын толтыру жөніндегі нұсқаулыққа сәйкес толтырылады.</w:t>
      </w:r>
    </w:p>
    <w:bookmarkEnd w:id="68"/>
    <w:bookmarkStart w:name="z84" w:id="69"/>
    <w:p>
      <w:pPr>
        <w:spacing w:after="0"/>
        <w:ind w:left="0"/>
        <w:jc w:val="both"/>
      </w:pPr>
      <w:r>
        <w:rPr>
          <w:rFonts w:ascii="Times New Roman"/>
          <w:b w:val="false"/>
          <w:i w:val="false"/>
          <w:color w:val="000000"/>
          <w:sz w:val="28"/>
        </w:rPr>
        <w:t>
      20. Ескертпе: Х-бұл позиция толтырылмайды.</w:t>
      </w:r>
    </w:p>
    <w:bookmarkEnd w:id="69"/>
    <w:bookmarkStart w:name="z85" w:id="70"/>
    <w:p>
      <w:pPr>
        <w:spacing w:after="0"/>
        <w:ind w:left="0"/>
        <w:jc w:val="both"/>
      </w:pPr>
      <w:r>
        <w:rPr>
          <w:rFonts w:ascii="Times New Roman"/>
          <w:b w:val="false"/>
          <w:i w:val="false"/>
          <w:color w:val="000000"/>
          <w:sz w:val="28"/>
        </w:rPr>
        <w:t>
      21. Арифметикалық-логикалық бақылау:</w:t>
      </w:r>
    </w:p>
    <w:bookmarkEnd w:id="70"/>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&gt; 1.1-жолдан әрбір баған бойынша;</w:t>
      </w:r>
    </w:p>
    <w:p>
      <w:pPr>
        <w:spacing w:after="0"/>
        <w:ind w:left="0"/>
        <w:jc w:val="both"/>
      </w:pPr>
      <w:r>
        <w:rPr>
          <w:rFonts w:ascii="Times New Roman"/>
          <w:b w:val="false"/>
          <w:i w:val="false"/>
          <w:color w:val="000000"/>
          <w:sz w:val="28"/>
        </w:rPr>
        <w:t>
      2-жол &gt; 2.1-жолдан әрбір баған бойынша;</w:t>
      </w:r>
    </w:p>
    <w:p>
      <w:pPr>
        <w:spacing w:after="0"/>
        <w:ind w:left="0"/>
        <w:jc w:val="both"/>
      </w:pPr>
      <w:r>
        <w:rPr>
          <w:rFonts w:ascii="Times New Roman"/>
          <w:b w:val="false"/>
          <w:i w:val="false"/>
          <w:color w:val="000000"/>
          <w:sz w:val="28"/>
        </w:rPr>
        <w:t>
      3-жол &gt; 3.1-жолдан әрбір баған бойынша;</w:t>
      </w:r>
    </w:p>
    <w:p>
      <w:pPr>
        <w:spacing w:after="0"/>
        <w:ind w:left="0"/>
        <w:jc w:val="both"/>
      </w:pPr>
      <w:r>
        <w:rPr>
          <w:rFonts w:ascii="Times New Roman"/>
          <w:b w:val="false"/>
          <w:i w:val="false"/>
          <w:color w:val="000000"/>
          <w:sz w:val="28"/>
        </w:rPr>
        <w:t>
      1-жол &gt; 2-жолдан әрбір баған бойынша – рұқсат етілген;</w:t>
      </w:r>
    </w:p>
    <w:p>
      <w:pPr>
        <w:spacing w:after="0"/>
        <w:ind w:left="0"/>
        <w:jc w:val="both"/>
      </w:pPr>
      <w:r>
        <w:rPr>
          <w:rFonts w:ascii="Times New Roman"/>
          <w:b w:val="false"/>
          <w:i w:val="false"/>
          <w:color w:val="000000"/>
          <w:sz w:val="28"/>
        </w:rPr>
        <w:t>
      1.1-жол &gt; 2.1-жолдан әрбір баған бойынша – рұқсат етілген;</w:t>
      </w:r>
    </w:p>
    <w:p>
      <w:pPr>
        <w:spacing w:after="0"/>
        <w:ind w:left="0"/>
        <w:jc w:val="both"/>
      </w:pPr>
      <w:r>
        <w:rPr>
          <w:rFonts w:ascii="Times New Roman"/>
          <w:b w:val="false"/>
          <w:i w:val="false"/>
          <w:color w:val="000000"/>
          <w:sz w:val="28"/>
        </w:rPr>
        <w:t>
      егер 1-жол &gt; 0, онда 1.1-жол &gt; 0 әрбір баған бойынша;</w:t>
      </w:r>
    </w:p>
    <w:p>
      <w:pPr>
        <w:spacing w:after="0"/>
        <w:ind w:left="0"/>
        <w:jc w:val="both"/>
      </w:pPr>
      <w:r>
        <w:rPr>
          <w:rFonts w:ascii="Times New Roman"/>
          <w:b w:val="false"/>
          <w:i w:val="false"/>
          <w:color w:val="000000"/>
          <w:sz w:val="28"/>
        </w:rPr>
        <w:t>
      егер 2-жол &gt; 0, онда 2.1-жол &gt; 0 әрбір баған бойынша;</w:t>
      </w:r>
    </w:p>
    <w:p>
      <w:pPr>
        <w:spacing w:after="0"/>
        <w:ind w:left="0"/>
        <w:jc w:val="both"/>
      </w:pPr>
      <w:r>
        <w:rPr>
          <w:rFonts w:ascii="Times New Roman"/>
          <w:b w:val="false"/>
          <w:i w:val="false"/>
          <w:color w:val="000000"/>
          <w:sz w:val="28"/>
        </w:rPr>
        <w:t>
      егер 3-жол &gt; 0, онда 3.1-жол &gt; 0 әрбір баған бойынша;</w:t>
      </w:r>
    </w:p>
    <w:p>
      <w:pPr>
        <w:spacing w:after="0"/>
        <w:ind w:left="0"/>
        <w:jc w:val="both"/>
      </w:pPr>
      <w:r>
        <w:rPr>
          <w:rFonts w:ascii="Times New Roman"/>
          <w:b w:val="false"/>
          <w:i w:val="false"/>
          <w:color w:val="000000"/>
          <w:sz w:val="28"/>
        </w:rPr>
        <w:t>
      егер 2-жол &gt; 0, онда 3-жол &gt; 0 әрбір баған бойынша;</w:t>
      </w:r>
    </w:p>
    <w:p>
      <w:pPr>
        <w:spacing w:after="0"/>
        <w:ind w:left="0"/>
        <w:jc w:val="both"/>
      </w:pPr>
      <w:r>
        <w:rPr>
          <w:rFonts w:ascii="Times New Roman"/>
          <w:b w:val="false"/>
          <w:i w:val="false"/>
          <w:color w:val="000000"/>
          <w:sz w:val="28"/>
        </w:rPr>
        <w:t>
      егер 3-жол &gt; 0, онда 2-жол &gt; 0 әрбір баған бойынша;</w:t>
      </w:r>
    </w:p>
    <w:p>
      <w:pPr>
        <w:spacing w:after="0"/>
        <w:ind w:left="0"/>
        <w:jc w:val="both"/>
      </w:pPr>
      <w:r>
        <w:rPr>
          <w:rFonts w:ascii="Times New Roman"/>
          <w:b w:val="false"/>
          <w:i w:val="false"/>
          <w:color w:val="000000"/>
          <w:sz w:val="28"/>
        </w:rPr>
        <w:t>
      егер 2.1-жол &gt; 0, онда 3.1-жол &gt; 0 әрбір баған бойынша;</w:t>
      </w:r>
    </w:p>
    <w:p>
      <w:pPr>
        <w:spacing w:after="0"/>
        <w:ind w:left="0"/>
        <w:jc w:val="both"/>
      </w:pPr>
      <w:r>
        <w:rPr>
          <w:rFonts w:ascii="Times New Roman"/>
          <w:b w:val="false"/>
          <w:i w:val="false"/>
          <w:color w:val="000000"/>
          <w:sz w:val="28"/>
        </w:rPr>
        <w:t>
      егер 3.1-жол &gt; 0, онда 2.1-жол &gt; 0 әрбір баған бойынша;</w:t>
      </w:r>
    </w:p>
    <w:p>
      <w:pPr>
        <w:spacing w:after="0"/>
        <w:ind w:left="0"/>
        <w:jc w:val="both"/>
      </w:pPr>
      <w:r>
        <w:rPr>
          <w:rFonts w:ascii="Times New Roman"/>
          <w:b w:val="false"/>
          <w:i w:val="false"/>
          <w:color w:val="000000"/>
          <w:sz w:val="28"/>
        </w:rPr>
        <w:t>
      егер 2-жол &gt; 0, онда 5-жол &gt; 0 әрбір баған бойынша;</w:t>
      </w:r>
    </w:p>
    <w:p>
      <w:pPr>
        <w:spacing w:after="0"/>
        <w:ind w:left="0"/>
        <w:jc w:val="both"/>
      </w:pPr>
      <w:r>
        <w:rPr>
          <w:rFonts w:ascii="Times New Roman"/>
          <w:b w:val="false"/>
          <w:i w:val="false"/>
          <w:color w:val="000000"/>
          <w:sz w:val="28"/>
        </w:rPr>
        <w:t>
      егер 5-жол &gt; 0, онда 2-жол &gt; 0 әрбір баған бойынша;</w:t>
      </w:r>
    </w:p>
    <w:p>
      <w:pPr>
        <w:spacing w:after="0"/>
        <w:ind w:left="0"/>
        <w:jc w:val="both"/>
      </w:pPr>
      <w:r>
        <w:rPr>
          <w:rFonts w:ascii="Times New Roman"/>
          <w:b w:val="false"/>
          <w:i w:val="false"/>
          <w:color w:val="000000"/>
          <w:sz w:val="28"/>
        </w:rPr>
        <w:t>
      әрбір баған бойынша егер 2-жол – 2.1-жол &gt; 0, онда 3-жол – 3.1-жол &gt; 0;</w:t>
      </w:r>
    </w:p>
    <w:p>
      <w:pPr>
        <w:spacing w:after="0"/>
        <w:ind w:left="0"/>
        <w:jc w:val="both"/>
      </w:pPr>
      <w:r>
        <w:rPr>
          <w:rFonts w:ascii="Times New Roman"/>
          <w:b w:val="false"/>
          <w:i w:val="false"/>
          <w:color w:val="000000"/>
          <w:sz w:val="28"/>
        </w:rPr>
        <w:t>
      әрбір баған бойынша егер 3-жол – 3.1-жол &gt; 0, онда 2-жол – 2.1-жол &gt; 0;</w:t>
      </w:r>
    </w:p>
    <w:p>
      <w:pPr>
        <w:spacing w:after="0"/>
        <w:ind w:left="0"/>
        <w:jc w:val="both"/>
      </w:pPr>
      <w:r>
        <w:rPr>
          <w:rFonts w:ascii="Times New Roman"/>
          <w:b w:val="false"/>
          <w:i w:val="false"/>
          <w:color w:val="000000"/>
          <w:sz w:val="28"/>
        </w:rPr>
        <w:t>
      әрбір баған бойынша (1-жол – 1.1-жол) &gt; (2-жол – 2.1-жол) – рұқсат етілген;</w:t>
      </w:r>
    </w:p>
    <w:p>
      <w:pPr>
        <w:spacing w:after="0"/>
        <w:ind w:left="0"/>
        <w:jc w:val="both"/>
      </w:pPr>
      <w:r>
        <w:rPr>
          <w:rFonts w:ascii="Times New Roman"/>
          <w:b w:val="false"/>
          <w:i w:val="false"/>
          <w:color w:val="000000"/>
          <w:sz w:val="28"/>
        </w:rPr>
        <w:t>
      1-баған үшін 4-жол = 3-жол * 1000 / 2-жолға / 3;</w:t>
      </w:r>
    </w:p>
    <w:p>
      <w:pPr>
        <w:spacing w:after="0"/>
        <w:ind w:left="0"/>
        <w:jc w:val="both"/>
      </w:pPr>
      <w:r>
        <w:rPr>
          <w:rFonts w:ascii="Times New Roman"/>
          <w:b w:val="false"/>
          <w:i w:val="false"/>
          <w:color w:val="000000"/>
          <w:sz w:val="28"/>
        </w:rPr>
        <w:t>
      2-баған үшін 4-жол = 3-жол * 1000/ 2-жолға / n, n - есепті кезеңдегі айлардың саны;</w:t>
      </w:r>
    </w:p>
    <w:p>
      <w:pPr>
        <w:spacing w:after="0"/>
        <w:ind w:left="0"/>
        <w:jc w:val="both"/>
      </w:pPr>
      <w:r>
        <w:rPr>
          <w:rFonts w:ascii="Times New Roman"/>
          <w:b w:val="false"/>
          <w:i w:val="false"/>
          <w:color w:val="000000"/>
          <w:sz w:val="28"/>
        </w:rPr>
        <w:t>
      1-баған үшін 4.1-жол = 3.1-жол * 1000 / 2.1-жол / 3;</w:t>
      </w:r>
    </w:p>
    <w:p>
      <w:pPr>
        <w:spacing w:after="0"/>
        <w:ind w:left="0"/>
        <w:jc w:val="both"/>
      </w:pPr>
      <w:r>
        <w:rPr>
          <w:rFonts w:ascii="Times New Roman"/>
          <w:b w:val="false"/>
          <w:i w:val="false"/>
          <w:color w:val="000000"/>
          <w:sz w:val="28"/>
        </w:rPr>
        <w:t>
      2-баған үшін 4.1-жол = 3.1-жол * 1000 / 2.1-жол / n, n - есепті кезеңдегі айлардың саны;</w:t>
      </w:r>
    </w:p>
    <w:p>
      <w:pPr>
        <w:spacing w:after="0"/>
        <w:ind w:left="0"/>
        <w:jc w:val="both"/>
      </w:pPr>
      <w:r>
        <w:rPr>
          <w:rFonts w:ascii="Times New Roman"/>
          <w:b w:val="false"/>
          <w:i w:val="false"/>
          <w:color w:val="000000"/>
          <w:sz w:val="28"/>
        </w:rPr>
        <w:t>
      әрбір баған бойынша 1-жол &gt; 6-жолдан ;</w:t>
      </w:r>
    </w:p>
    <w:p>
      <w:pPr>
        <w:spacing w:after="0"/>
        <w:ind w:left="0"/>
        <w:jc w:val="both"/>
      </w:pPr>
      <w:r>
        <w:rPr>
          <w:rFonts w:ascii="Times New Roman"/>
          <w:b w:val="false"/>
          <w:i w:val="false"/>
          <w:color w:val="000000"/>
          <w:sz w:val="28"/>
        </w:rPr>
        <w:t>
      әрбір баған бойынша 2-жол &gt; 7-жолдан;</w:t>
      </w:r>
    </w:p>
    <w:p>
      <w:pPr>
        <w:spacing w:after="0"/>
        <w:ind w:left="0"/>
        <w:jc w:val="both"/>
      </w:pPr>
      <w:r>
        <w:rPr>
          <w:rFonts w:ascii="Times New Roman"/>
          <w:b w:val="false"/>
          <w:i w:val="false"/>
          <w:color w:val="000000"/>
          <w:sz w:val="28"/>
        </w:rPr>
        <w:t>
      әрбір баған бойынша 6-жол &gt; 7-жолдан – рұқсат етілген;</w:t>
      </w:r>
    </w:p>
    <w:p>
      <w:pPr>
        <w:spacing w:after="0"/>
        <w:ind w:left="0"/>
        <w:jc w:val="both"/>
      </w:pPr>
      <w:r>
        <w:rPr>
          <w:rFonts w:ascii="Times New Roman"/>
          <w:b w:val="false"/>
          <w:i w:val="false"/>
          <w:color w:val="000000"/>
          <w:sz w:val="28"/>
        </w:rPr>
        <w:t>
      1-тоқсандағы статистикалық нысандағы 1 – 7-жолдары бойынша 1-баған = 2-бағанға;</w:t>
      </w:r>
    </w:p>
    <w:p>
      <w:pPr>
        <w:spacing w:after="0"/>
        <w:ind w:left="0"/>
        <w:jc w:val="both"/>
      </w:pPr>
      <w:r>
        <w:rPr>
          <w:rFonts w:ascii="Times New Roman"/>
          <w:b w:val="false"/>
          <w:i w:val="false"/>
          <w:color w:val="000000"/>
          <w:sz w:val="28"/>
        </w:rPr>
        <w:t>
      2-тоқсаннан бастап статистикалық нысандағы 3, 3.1, 5-жолдары бойынша 1-баған &lt; 2-бағанға.</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бойынша 1-жол + 2-жол – 3-жол = 4-жол;</w:t>
      </w:r>
    </w:p>
    <w:p>
      <w:pPr>
        <w:spacing w:after="0"/>
        <w:ind w:left="0"/>
        <w:jc w:val="both"/>
      </w:pPr>
      <w:r>
        <w:rPr>
          <w:rFonts w:ascii="Times New Roman"/>
          <w:b w:val="false"/>
          <w:i w:val="false"/>
          <w:color w:val="000000"/>
          <w:sz w:val="28"/>
        </w:rPr>
        <w:t>
      әрбір баған бойынша 3-жол = 3.1 – 3.7-жолдардың қосындысына;</w:t>
      </w:r>
    </w:p>
    <w:p>
      <w:pPr>
        <w:spacing w:after="0"/>
        <w:ind w:left="0"/>
        <w:jc w:val="both"/>
      </w:pPr>
      <w:r>
        <w:rPr>
          <w:rFonts w:ascii="Times New Roman"/>
          <w:b w:val="false"/>
          <w:i w:val="false"/>
          <w:color w:val="000000"/>
          <w:sz w:val="28"/>
        </w:rPr>
        <w:t>
      есепті тоқсанның 1-бағаны 1-жолы = өткен тоқсанның 1-бағаны 4-жолына, егер өткен тоқсанның 1-бағаны 4-жолы &gt; 0;</w:t>
      </w:r>
    </w:p>
    <w:p>
      <w:pPr>
        <w:spacing w:after="0"/>
        <w:ind w:left="0"/>
        <w:jc w:val="both"/>
      </w:pPr>
      <w:r>
        <w:rPr>
          <w:rFonts w:ascii="Times New Roman"/>
          <w:b w:val="false"/>
          <w:i w:val="false"/>
          <w:color w:val="000000"/>
          <w:sz w:val="28"/>
        </w:rPr>
        <w:t>
      2-тоқсаннан бастап есептік тоқсанның 2-бағанының 1-жолы = өткен тоқсанның 2-бағаны 1-жолына, егер өткен тоқсанның 2-бағаны 1-жолы &gt; 0;</w:t>
      </w:r>
    </w:p>
    <w:p>
      <w:pPr>
        <w:spacing w:after="0"/>
        <w:ind w:left="0"/>
        <w:jc w:val="both"/>
      </w:pPr>
      <w:r>
        <w:rPr>
          <w:rFonts w:ascii="Times New Roman"/>
          <w:b w:val="false"/>
          <w:i w:val="false"/>
          <w:color w:val="000000"/>
          <w:sz w:val="28"/>
        </w:rPr>
        <w:t>
      3-бөлімнің 1-бағанның 1-жолы &gt; 0 – рұқсат етілген бақылау;</w:t>
      </w:r>
    </w:p>
    <w:p>
      <w:pPr>
        <w:spacing w:after="0"/>
        <w:ind w:left="0"/>
        <w:jc w:val="both"/>
      </w:pPr>
      <w:r>
        <w:rPr>
          <w:rFonts w:ascii="Times New Roman"/>
          <w:b w:val="false"/>
          <w:i w:val="false"/>
          <w:color w:val="000000"/>
          <w:sz w:val="28"/>
        </w:rPr>
        <w:t>
      3-бөлімнің 1-бағанның 4-жолы &gt; 0 – рұқсат етілген бақылау;</w:t>
      </w:r>
    </w:p>
    <w:p>
      <w:pPr>
        <w:spacing w:after="0"/>
        <w:ind w:left="0"/>
        <w:jc w:val="both"/>
      </w:pPr>
      <w:r>
        <w:rPr>
          <w:rFonts w:ascii="Times New Roman"/>
          <w:b w:val="false"/>
          <w:i w:val="false"/>
          <w:color w:val="000000"/>
          <w:sz w:val="28"/>
        </w:rPr>
        <w:t>
      1-бағанның 6-жолы + 1-бағанның 7-жолына &lt; 1-бағанның 1-жолына – рұқсат етілген бақылау;</w:t>
      </w:r>
    </w:p>
    <w:p>
      <w:pPr>
        <w:spacing w:after="0"/>
        <w:ind w:left="0"/>
        <w:jc w:val="both"/>
      </w:pPr>
      <w:r>
        <w:rPr>
          <w:rFonts w:ascii="Times New Roman"/>
          <w:b w:val="false"/>
          <w:i w:val="false"/>
          <w:color w:val="000000"/>
          <w:sz w:val="28"/>
        </w:rPr>
        <w:t>
      2-бағанның 6-жолы + 2-бағанның 7-жолына &lt; 2-бағанның 1-жолына – рұқсат етілген бақылау;</w:t>
      </w:r>
    </w:p>
    <w:p>
      <w:pPr>
        <w:spacing w:after="0"/>
        <w:ind w:left="0"/>
        <w:jc w:val="both"/>
      </w:pPr>
      <w:r>
        <w:rPr>
          <w:rFonts w:ascii="Times New Roman"/>
          <w:b w:val="false"/>
          <w:i w:val="false"/>
          <w:color w:val="000000"/>
          <w:sz w:val="28"/>
        </w:rPr>
        <w:t>
      1-бағанның 8-жолы &lt; 1-бағанның 1-жолы – рұқсат етілген бақылау;</w:t>
      </w:r>
    </w:p>
    <w:p>
      <w:pPr>
        <w:spacing w:after="0"/>
        <w:ind w:left="0"/>
        <w:jc w:val="both"/>
      </w:pPr>
      <w:r>
        <w:rPr>
          <w:rFonts w:ascii="Times New Roman"/>
          <w:b w:val="false"/>
          <w:i w:val="false"/>
          <w:color w:val="000000"/>
          <w:sz w:val="28"/>
        </w:rPr>
        <w:t>
      2-бағанның 8-жолы &lt; 2-бағанның 1-жолы – рұқсат етілген бақылау;</w:t>
      </w:r>
    </w:p>
    <w:p>
      <w:pPr>
        <w:spacing w:after="0"/>
        <w:ind w:left="0"/>
        <w:jc w:val="both"/>
      </w:pPr>
      <w:r>
        <w:rPr>
          <w:rFonts w:ascii="Times New Roman"/>
          <w:b w:val="false"/>
          <w:i w:val="false"/>
          <w:color w:val="000000"/>
          <w:sz w:val="28"/>
        </w:rPr>
        <w:t>
      егер 1-бағанның 6-жолы &gt; 0, онда 2-бағанның 6-жол &gt; 0;</w:t>
      </w:r>
    </w:p>
    <w:p>
      <w:pPr>
        <w:spacing w:after="0"/>
        <w:ind w:left="0"/>
        <w:jc w:val="both"/>
      </w:pPr>
      <w:r>
        <w:rPr>
          <w:rFonts w:ascii="Times New Roman"/>
          <w:b w:val="false"/>
          <w:i w:val="false"/>
          <w:color w:val="000000"/>
          <w:sz w:val="28"/>
        </w:rPr>
        <w:t>
      1-тоқсан үшін егер 1-бағанның 7-жолы &gt; 0, онда 2-бағанның 7-жолыда &gt; 0;</w:t>
      </w:r>
    </w:p>
    <w:p>
      <w:pPr>
        <w:spacing w:after="0"/>
        <w:ind w:left="0"/>
        <w:jc w:val="both"/>
      </w:pPr>
      <w:r>
        <w:rPr>
          <w:rFonts w:ascii="Times New Roman"/>
          <w:b w:val="false"/>
          <w:i w:val="false"/>
          <w:color w:val="000000"/>
          <w:sz w:val="28"/>
        </w:rPr>
        <w:t>
      2-тоқсаннан бастап, егер 1-бағанның 7-жолы = 0, онда 2-бағанның 7-жолы да = 0 – рұқсат етілген бақылау;</w:t>
      </w:r>
    </w:p>
    <w:p>
      <w:pPr>
        <w:spacing w:after="0"/>
        <w:ind w:left="0"/>
        <w:jc w:val="both"/>
      </w:pPr>
      <w:r>
        <w:rPr>
          <w:rFonts w:ascii="Times New Roman"/>
          <w:b w:val="false"/>
          <w:i w:val="false"/>
          <w:color w:val="000000"/>
          <w:sz w:val="28"/>
        </w:rPr>
        <w:t>
      1-тоқсандағы статистикалық нысандағы 1–7-жолдар бойынша (5-жолды қоспағанда)1-баған = 2-бағанға;</w:t>
      </w:r>
    </w:p>
    <w:p>
      <w:pPr>
        <w:spacing w:after="0"/>
        <w:ind w:left="0"/>
        <w:jc w:val="both"/>
      </w:pPr>
      <w:r>
        <w:rPr>
          <w:rFonts w:ascii="Times New Roman"/>
          <w:b w:val="false"/>
          <w:i w:val="false"/>
          <w:color w:val="000000"/>
          <w:sz w:val="28"/>
        </w:rPr>
        <w:t>
      2-тоқсаннан бастап статистикалық нысандағы 2 – 3.7-жолдар бойынша 1-баған &lt; 2-бағанға;</w:t>
      </w:r>
    </w:p>
    <w:p>
      <w:pPr>
        <w:spacing w:after="0"/>
        <w:ind w:left="0"/>
        <w:jc w:val="both"/>
      </w:pPr>
      <w:r>
        <w:rPr>
          <w:rFonts w:ascii="Times New Roman"/>
          <w:b w:val="false"/>
          <w:i w:val="false"/>
          <w:color w:val="000000"/>
          <w:sz w:val="28"/>
        </w:rPr>
        <w:t>
      4-жол бойынша 1-баған = 2-бағанға.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1-бағанның 1-жолы &gt; 0, онда 2-бағанның 1-жолы &gt; 0;</w:t>
      </w:r>
    </w:p>
    <w:p>
      <w:pPr>
        <w:spacing w:after="0"/>
        <w:ind w:left="0"/>
        <w:jc w:val="both"/>
      </w:pPr>
      <w:r>
        <w:rPr>
          <w:rFonts w:ascii="Times New Roman"/>
          <w:b w:val="false"/>
          <w:i w:val="false"/>
          <w:color w:val="000000"/>
          <w:sz w:val="28"/>
        </w:rPr>
        <w:t>
      егер 1-бағанның 2-жолы &gt; 0, онда 2-бағанның 2-жолы &gt; 0.</w:t>
      </w:r>
    </w:p>
    <w:p>
      <w:pPr>
        <w:spacing w:after="0"/>
        <w:ind w:left="0"/>
        <w:jc w:val="both"/>
      </w:pPr>
      <w:r>
        <w:rPr>
          <w:rFonts w:ascii="Times New Roman"/>
          <w:b w:val="false"/>
          <w:i w:val="false"/>
          <w:color w:val="000000"/>
          <w:sz w:val="28"/>
        </w:rPr>
        <w:t>
      4) Бөлімдер арасында бақылау:</w:t>
      </w:r>
    </w:p>
    <w:p>
      <w:pPr>
        <w:spacing w:after="0"/>
        <w:ind w:left="0"/>
        <w:jc w:val="both"/>
      </w:pPr>
      <w:r>
        <w:rPr>
          <w:rFonts w:ascii="Times New Roman"/>
          <w:b w:val="false"/>
          <w:i w:val="false"/>
          <w:color w:val="000000"/>
          <w:sz w:val="28"/>
        </w:rPr>
        <w:t>
      егер 2-бөлімнің 2-бағаны 1-жолы &gt; 0, онда 3-бөлімнің 2-бағаны 1-жолы &gt; 0 немесе 3-бөлімнің 2-бағаны 2-жолы &gt; 0;</w:t>
      </w:r>
    </w:p>
    <w:p>
      <w:pPr>
        <w:spacing w:after="0"/>
        <w:ind w:left="0"/>
        <w:jc w:val="both"/>
      </w:pPr>
      <w:r>
        <w:rPr>
          <w:rFonts w:ascii="Times New Roman"/>
          <w:b w:val="false"/>
          <w:i w:val="false"/>
          <w:color w:val="000000"/>
          <w:sz w:val="28"/>
        </w:rPr>
        <w:t>
      егер 3-бөлімнің 1-бағанның 4-жолы &gt; 0, онда 2-бөлімнің 1-бағанның 1-жолы &gt; 0;</w:t>
      </w:r>
    </w:p>
    <w:p>
      <w:pPr>
        <w:spacing w:after="0"/>
        <w:ind w:left="0"/>
        <w:jc w:val="both"/>
      </w:pPr>
      <w:r>
        <w:rPr>
          <w:rFonts w:ascii="Times New Roman"/>
          <w:b w:val="false"/>
          <w:i w:val="false"/>
          <w:color w:val="000000"/>
          <w:sz w:val="28"/>
        </w:rPr>
        <w:t>
      2-бөлімнің 1-бағанның 1-жолы &gt; 3-бөлімнің (1-бағанның 6-жолы + 1-бағанның 7-жолы) – рұқсат етілген бақылау;</w:t>
      </w:r>
    </w:p>
    <w:p>
      <w:pPr>
        <w:spacing w:after="0"/>
        <w:ind w:left="0"/>
        <w:jc w:val="both"/>
      </w:pPr>
      <w:r>
        <w:rPr>
          <w:rFonts w:ascii="Times New Roman"/>
          <w:b w:val="false"/>
          <w:i w:val="false"/>
          <w:color w:val="000000"/>
          <w:sz w:val="28"/>
        </w:rPr>
        <w:t>
      2-бөлімнің 2-бағанның 1-жолы &gt; 3-бөлімнің (2-бағанның 6-жолы + 2-бағанның 7-жолы) – рұқсат етілген бақылау;</w:t>
      </w:r>
    </w:p>
    <w:p>
      <w:pPr>
        <w:spacing w:after="0"/>
        <w:ind w:left="0"/>
        <w:jc w:val="both"/>
      </w:pPr>
      <w:r>
        <w:rPr>
          <w:rFonts w:ascii="Times New Roman"/>
          <w:b w:val="false"/>
          <w:i w:val="false"/>
          <w:color w:val="000000"/>
          <w:sz w:val="28"/>
        </w:rPr>
        <w:t>
      3-бөлімнің 1-бағанның 5-жолы &lt; 2-бөлімнің 1-бағанның 1-жолы – рұқсат етілген бақылау;</w:t>
      </w:r>
    </w:p>
    <w:p>
      <w:pPr>
        <w:spacing w:after="0"/>
        <w:ind w:left="0"/>
        <w:jc w:val="both"/>
      </w:pPr>
      <w:r>
        <w:rPr>
          <w:rFonts w:ascii="Times New Roman"/>
          <w:b w:val="false"/>
          <w:i w:val="false"/>
          <w:color w:val="000000"/>
          <w:sz w:val="28"/>
        </w:rPr>
        <w:t>
      2-бөлімнің 1-бағанның 2-жолы &gt; 3-бөлімнің 1-бағанның 8-жолы;</w:t>
      </w:r>
    </w:p>
    <w:p>
      <w:pPr>
        <w:spacing w:after="0"/>
        <w:ind w:left="0"/>
        <w:jc w:val="both"/>
      </w:pPr>
      <w:r>
        <w:rPr>
          <w:rFonts w:ascii="Times New Roman"/>
          <w:b w:val="false"/>
          <w:i w:val="false"/>
          <w:color w:val="000000"/>
          <w:sz w:val="28"/>
        </w:rPr>
        <w:t>
      2-бөлімнің 2-бағанның 2-жолы &gt; 3-бөлімнің 2-бағанның 8-жолы;</w:t>
      </w:r>
    </w:p>
    <w:p>
      <w:pPr>
        <w:spacing w:after="0"/>
        <w:ind w:left="0"/>
        <w:jc w:val="both"/>
      </w:pPr>
      <w:r>
        <w:rPr>
          <w:rFonts w:ascii="Times New Roman"/>
          <w:b w:val="false"/>
          <w:i w:val="false"/>
          <w:color w:val="000000"/>
          <w:sz w:val="28"/>
        </w:rPr>
        <w:t>
      егер 2-бөлімнің 1, 2-бағанының 2-жолы &gt; 1-жолынан, онда 4-бөлімнің 1, 2-бағанының 1-жолы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12394"/>
        <w:gridCol w:w="94"/>
        <w:gridCol w:w="6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1816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министрлігінің </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xml:space="preserve">
2020 жылғы 7 қыркүйектегі № 34 </w:t>
            </w:r>
          </w:p>
          <w:p>
            <w:pPr>
              <w:spacing w:after="20"/>
              <w:ind w:left="20"/>
              <w:jc w:val="both"/>
            </w:pPr>
            <w:r>
              <w:rPr>
                <w:rFonts w:ascii="Times New Roman"/>
                <w:b w:val="false"/>
                <w:i w:val="false"/>
                <w:color w:val="000000"/>
                <w:sz w:val="20"/>
              </w:rPr>
              <w:t>
бұйрығына 5-қосымша</w:t>
            </w:r>
          </w:p>
          <w:p>
            <w:pPr>
              <w:spacing w:after="20"/>
              <w:ind w:left="20"/>
              <w:jc w:val="both"/>
            </w:pPr>
            <w:r>
              <w:rPr>
                <w:rFonts w:ascii="Times New Roman"/>
                <w:b w:val="false"/>
                <w:i w:val="false"/>
                <w:color w:val="000000"/>
                <w:sz w:val="20"/>
              </w:rPr>
              <w:t>
Приложение 5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7 сентября 2020 года № 34</w:t>
            </w:r>
          </w:p>
        </w:tc>
      </w:tr>
    </w:tbl>
    <w:bookmarkStart w:name="z86" w:id="71"/>
    <w:p>
      <w:pPr>
        <w:spacing w:after="0"/>
        <w:ind w:left="0"/>
        <w:jc w:val="left"/>
      </w:pPr>
      <w:r>
        <w:rPr>
          <w:rFonts w:ascii="Times New Roman"/>
          <w:b/>
          <w:i w:val="false"/>
          <w:color w:val="000000"/>
        </w:rPr>
        <w:t xml:space="preserve"> Зиянды және басқа да қолайсыз еңбек жағдайларында жұмыс істейтін жұмыскерлер саны туралы есеп Отчет о численности работников, занятых во вредных и других неблагоприятных условиях труда</w:t>
      </w:r>
    </w:p>
    <w:bookmarkEnd w:id="71"/>
    <w:tbl>
      <w:tblPr>
        <w:tblW w:w="0" w:type="auto"/>
        <w:tblCellSpacing w:w="0" w:type="auto"/>
        <w:tblBorders>
          <w:top w:val="none"/>
          <w:left w:val="none"/>
          <w:bottom w:val="none"/>
          <w:right w:val="none"/>
          <w:insideH w:val="none"/>
          <w:insideV w:val="none"/>
        </w:tblBorders>
      </w:tblPr>
      <w:tblGrid>
        <w:gridCol w:w="110"/>
        <w:gridCol w:w="740"/>
        <w:gridCol w:w="110"/>
        <w:gridCol w:w="803"/>
        <w:gridCol w:w="10066"/>
        <w:gridCol w:w="471"/>
      </w:tblGrid>
      <w:tr>
        <w:trPr>
          <w:trHeight w:val="30" w:hRule="atLeast"/>
        </w:trPr>
        <w:tc>
          <w:tcPr>
            <w:tcW w:w="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 (Еңбек жағдайы)</w:t>
            </w:r>
          </w:p>
          <w:p>
            <w:pPr>
              <w:spacing w:after="20"/>
              <w:ind w:left="20"/>
              <w:jc w:val="both"/>
            </w:pPr>
            <w:r>
              <w:rPr>
                <w:rFonts w:ascii="Times New Roman"/>
                <w:b w:val="false"/>
                <w:i w:val="false"/>
                <w:color w:val="000000"/>
                <w:sz w:val="20"/>
              </w:rPr>
              <w:t>
1-Т (Условия труда)</w:t>
            </w:r>
          </w:p>
        </w:tc>
        <w:tc>
          <w:tcPr>
            <w:tcW w:w="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06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 қызметі туралы" (индексі 2-МП, кезеңділігі жылдық) статистикалық нысаны бойынша есеп беретіндерді қоспағанда, ауыл, орман және балық шаруашылығы, өнеркәсіп, құрылыс, көлік және қоймалау, тұру және тамақтандыру бойынша көрсетілетін қызметтер, ақпарат және байланыс, кәсіби, ғылыми және техникалық қызмет, денсаулық сақтау және әлеуметтік қызмет саласындағы негізгі қызмет түрлері бар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в сфере сельского, лесного и рыбного хозяйства, промышленности, строительства, транспорта и складирования, услуг по проживанию и питанию, информации и связи, профессиональной, научной и технической деятельности, здравоохранения и социальных услуг, за исключением отчитывающихся по статистической форме "О деятельности малого предприятия" (индекс 2-МП, периодичность годовая)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Ұсыну мерзімі – есепті кезеңнен кейінгі 31 қаңтарға (қоса алғанда) дейін</w:t>
            </w:r>
          </w:p>
          <w:p>
            <w:pPr>
              <w:spacing w:after="20"/>
              <w:ind w:left="20"/>
              <w:jc w:val="both"/>
            </w:pPr>
            <w:r>
              <w:rPr>
                <w:rFonts w:ascii="Times New Roman"/>
                <w:b w:val="false"/>
                <w:i w:val="false"/>
                <w:color w:val="000000"/>
                <w:sz w:val="20"/>
              </w:rPr>
              <w:t>
Срок представления – до 31 января (включительно) после отчетного периода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bookmarkStart w:name="z87" w:id="72"/>
    <w:p>
      <w:pPr>
        <w:spacing w:after="0"/>
        <w:ind w:left="0"/>
        <w:jc w:val="both"/>
      </w:pPr>
      <w:r>
        <w:rPr>
          <w:rFonts w:ascii="Times New Roman"/>
          <w:b w:val="false"/>
          <w:i w:val="false"/>
          <w:color w:val="000000"/>
          <w:sz w:val="28"/>
        </w:rPr>
        <w:t>
      1. Занды тұлғаның деректемелері Реквизиты юридического лица</w:t>
      </w:r>
    </w:p>
    <w:bookmarkEnd w:id="72"/>
    <w:tbl>
      <w:tblPr>
        <w:tblW w:w="0" w:type="auto"/>
        <w:tblCellSpacing w:w="0" w:type="auto"/>
        <w:tblBorders>
          <w:top w:val="none"/>
          <w:left w:val="none"/>
          <w:bottom w:val="none"/>
          <w:right w:val="none"/>
          <w:insideH w:val="none"/>
          <w:insideV w:val="none"/>
        </w:tblBorders>
      </w:tblPr>
      <w:tblGrid>
        <w:gridCol w:w="4984"/>
        <w:gridCol w:w="7316"/>
      </w:tblGrid>
      <w:tr>
        <w:trPr>
          <w:trHeight w:val="30" w:hRule="atLeast"/>
        </w:trPr>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Заңды тұлғаның (бөлімшенің) нақты орналасқанорнын көрсетіңіз (оның тіркелген жеріне қарамастан) -облыс, қала, аудан, елді мекенУкажите фактическое место расположения юридическоголица (подразделения) (независимо от места егорегистрации) - область, город, район, населенный пункт</w:t>
            </w:r>
          </w:p>
        </w:tc>
        <w:tc>
          <w:tcPr>
            <w:tcW w:w="731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Əкімшілік-аумақтық объектілер жіктеуішіне сәйкесаумақ коды (ƏАОЖ) (респондент статистикалықнысанды қағаз жеткізгіште ұсынған кезде аумақтықстатистика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Классификаторуадминистративно-территориальных объектов (КАТО)(заполняется соответствующим работникомтерриториального органа статистики при представленииреспондентом на бумажном носителе)</w:t>
            </w:r>
          </w:p>
        </w:tc>
        <w:tc>
          <w:tcPr>
            <w:tcW w:w="731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765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жүзегеасырылатын экономикалық қызметінің негізгітүрінің коды мен атауын Экономикалық қызметтүрлерінің жалпы жіктеуішіне сәйкес (ЭҚЖЖ)көрсетіңіз</w:t>
            </w:r>
          </w:p>
          <w:p>
            <w:pPr>
              <w:spacing w:after="20"/>
              <w:ind w:left="20"/>
              <w:jc w:val="both"/>
            </w:pPr>
            <w:r>
              <w:rPr>
                <w:rFonts w:ascii="Times New Roman"/>
                <w:b w:val="false"/>
                <w:i w:val="false"/>
                <w:color w:val="000000"/>
                <w:sz w:val="20"/>
              </w:rPr>
              <w:t>
Укажите наименование и код согласно Общемуклассификатору видов экономической деятельности(ОКЭД) фактически осуществляемого основного видаэкономической деятельности юридического лица(подразделения)</w:t>
            </w:r>
          </w:p>
        </w:tc>
        <w:tc>
          <w:tcPr>
            <w:tcW w:w="731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1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11300" cy="393700"/>
                          </a:xfrm>
                          <a:prstGeom prst="rect">
                            <a:avLst/>
                          </a:prstGeom>
                        </pic:spPr>
                      </pic:pic>
                    </a:graphicData>
                  </a:graphic>
                </wp:inline>
              </w:drawing>
            </w:r>
          </w:p>
          <w:p>
            <w:pPr>
              <w:spacing w:after="20"/>
              <w:ind w:left="20"/>
              <w:jc w:val="both"/>
            </w:pPr>
          </w:p>
          <w:p>
            <w:pPr>
              <w:spacing w:after="20"/>
              <w:ind w:left="20"/>
              <w:jc w:val="both"/>
            </w:pPr>
          </w:p>
        </w:tc>
      </w:tr>
    </w:tbl>
    <w:bookmarkStart w:name="z88" w:id="73"/>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 жылға орташа есептегенде еңбек жағдайының жай-күйі туралы ақпаратты көрсетіңіз, адам</w:t>
      </w:r>
    </w:p>
    <w:bookmarkEnd w:id="73"/>
    <w:p>
      <w:pPr>
        <w:spacing w:after="0"/>
        <w:ind w:left="0"/>
        <w:jc w:val="both"/>
      </w:pPr>
      <w:r>
        <w:rPr>
          <w:rFonts w:ascii="Times New Roman"/>
          <w:b w:val="false"/>
          <w:i w:val="false"/>
          <w:color w:val="000000"/>
          <w:sz w:val="28"/>
        </w:rPr>
        <w:t>
      Укажите информацию о состоянии условий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5743"/>
        <w:gridCol w:w="1054"/>
        <w:gridCol w:w="1055"/>
        <w:gridCol w:w="2518"/>
      </w:tblGrid>
      <w:tr>
        <w:trPr>
          <w:trHeight w:val="30" w:hRule="atLeast"/>
        </w:trPr>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p>
          <w:p>
            <w:pPr>
              <w:spacing w:after="20"/>
              <w:ind w:left="20"/>
              <w:jc w:val="both"/>
            </w:pPr>
            <w:r>
              <w:rPr>
                <w:rFonts w:ascii="Times New Roman"/>
                <w:b w:val="false"/>
                <w:i w:val="false"/>
                <w:color w:val="000000"/>
                <w:sz w:val="20"/>
              </w:rPr>
              <w:t>
лица до 18 лет</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(бала күтіміне байланысты қосымша демалыста жүргендерді қоспағанда)</w:t>
            </w:r>
          </w:p>
          <w:p>
            <w:pPr>
              <w:spacing w:after="20"/>
              <w:ind w:left="20"/>
              <w:jc w:val="both"/>
            </w:pPr>
            <w:r>
              <w:rPr>
                <w:rFonts w:ascii="Times New Roman"/>
                <w:b w:val="false"/>
                <w:i w:val="false"/>
                <w:color w:val="000000"/>
                <w:sz w:val="20"/>
              </w:rPr>
              <w:t>
Списочная численность работников (без находящихся в дополнительном отпуске по уходу за ребенком)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рабочих</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ауысымда жұмыс істейтіндер</w:t>
            </w:r>
          </w:p>
          <w:p>
            <w:pPr>
              <w:spacing w:after="20"/>
              <w:ind w:left="20"/>
              <w:jc w:val="both"/>
            </w:pPr>
            <w:r>
              <w:rPr>
                <w:rFonts w:ascii="Times New Roman"/>
                <w:b w:val="false"/>
                <w:i w:val="false"/>
                <w:color w:val="000000"/>
                <w:sz w:val="20"/>
              </w:rPr>
              <w:t>
занятые в ночную смену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жағдайында жұмыс істейтін қызметкерлердің нақты саны (санитарлық-гигиеналық талаптарға, нормаларға сай келмейтіндер)</w:t>
            </w:r>
          </w:p>
          <w:p>
            <w:pPr>
              <w:spacing w:after="20"/>
              <w:ind w:left="20"/>
              <w:jc w:val="both"/>
            </w:pPr>
            <w:r>
              <w:rPr>
                <w:rFonts w:ascii="Times New Roman"/>
                <w:b w:val="false"/>
                <w:i w:val="false"/>
                <w:color w:val="000000"/>
                <w:sz w:val="20"/>
              </w:rPr>
              <w:t xml:space="preserve">
Фактическая численность работников, занятых во вредных условиях труда (не отвечающих санитарно-гигиеническим требованиям, нормам)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келесі қолайсыз факторлар тіркелген жағдайларда жұмыс істейтіндер:</w:t>
            </w:r>
          </w:p>
          <w:p>
            <w:pPr>
              <w:spacing w:after="20"/>
              <w:ind w:left="20"/>
              <w:jc w:val="both"/>
            </w:pPr>
            <w:r>
              <w:rPr>
                <w:rFonts w:ascii="Times New Roman"/>
                <w:b w:val="false"/>
                <w:i w:val="false"/>
                <w:color w:val="000000"/>
                <w:sz w:val="20"/>
              </w:rPr>
              <w:t>
из нее, работающих в условиях, где зафиксированы следующие неблагоприятные факторы: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5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p>
            <w:pPr>
              <w:spacing w:after="20"/>
              <w:ind w:left="20"/>
              <w:jc w:val="both"/>
            </w:pPr>
            <w:r>
              <w:rPr>
                <w:rFonts w:ascii="Times New Roman"/>
                <w:b w:val="false"/>
                <w:i w:val="false"/>
                <w:color w:val="000000"/>
                <w:sz w:val="20"/>
              </w:rPr>
              <w:t>
женщин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p>
          <w:p>
            <w:pPr>
              <w:spacing w:after="20"/>
              <w:ind w:left="20"/>
              <w:jc w:val="both"/>
            </w:pPr>
            <w:r>
              <w:rPr>
                <w:rFonts w:ascii="Times New Roman"/>
                <w:b w:val="false"/>
                <w:i w:val="false"/>
                <w:color w:val="000000"/>
                <w:sz w:val="20"/>
              </w:rPr>
              <w:t>
лица до 18 лет</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p>
          <w:p>
            <w:pPr>
              <w:spacing w:after="20"/>
              <w:ind w:left="20"/>
              <w:jc w:val="both"/>
            </w:pPr>
            <w:r>
              <w:rPr>
                <w:rFonts w:ascii="Times New Roman"/>
                <w:b w:val="false"/>
                <w:i w:val="false"/>
                <w:color w:val="000000"/>
                <w:sz w:val="20"/>
              </w:rPr>
              <w:t>
повышенный уровень шума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жоғары деңгейі</w:t>
            </w:r>
          </w:p>
          <w:p>
            <w:pPr>
              <w:spacing w:after="20"/>
              <w:ind w:left="20"/>
              <w:jc w:val="both"/>
            </w:pPr>
            <w:r>
              <w:rPr>
                <w:rFonts w:ascii="Times New Roman"/>
                <w:b w:val="false"/>
                <w:i w:val="false"/>
                <w:color w:val="000000"/>
                <w:sz w:val="20"/>
              </w:rPr>
              <w:t>
повышенный уровень вибрации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берілген шекті концентрациясы (ЖБК) асатын жұмыс аймағындағы ауаның газдануы мен шаңдануы, ылғалдығы</w:t>
            </w:r>
          </w:p>
          <w:p>
            <w:pPr>
              <w:spacing w:after="20"/>
              <w:ind w:left="20"/>
              <w:jc w:val="both"/>
            </w:pPr>
            <w:r>
              <w:rPr>
                <w:rFonts w:ascii="Times New Roman"/>
                <w:b w:val="false"/>
                <w:i w:val="false"/>
                <w:color w:val="000000"/>
                <w:sz w:val="20"/>
              </w:rPr>
              <w:t>
запыленность, загазованность, влажность воздуха рабочей зоны, превышающая предельно допустимую концентрацию (ПДК)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температуралық режим</w:t>
            </w:r>
          </w:p>
          <w:p>
            <w:pPr>
              <w:spacing w:after="20"/>
              <w:ind w:left="20"/>
              <w:jc w:val="both"/>
            </w:pPr>
            <w:r>
              <w:rPr>
                <w:rFonts w:ascii="Times New Roman"/>
                <w:b w:val="false"/>
                <w:i w:val="false"/>
                <w:color w:val="000000"/>
                <w:sz w:val="20"/>
              </w:rPr>
              <w:t>
неблагоприятный температурный режим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магниттік, электромагниттік толқындардың, радиожиілік кернеулігінің жоғары деңгейі</w:t>
            </w:r>
          </w:p>
          <w:p>
            <w:pPr>
              <w:spacing w:after="20"/>
              <w:ind w:left="20"/>
              <w:jc w:val="both"/>
            </w:pPr>
            <w:r>
              <w:rPr>
                <w:rFonts w:ascii="Times New Roman"/>
                <w:b w:val="false"/>
                <w:i w:val="false"/>
                <w:color w:val="000000"/>
                <w:sz w:val="20"/>
              </w:rPr>
              <w:t>
повышенный уровень напряженности электрических, магнитных, электромагнитных волн, радиочастот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жоғары деңгейі</w:t>
            </w:r>
          </w:p>
          <w:p>
            <w:pPr>
              <w:spacing w:after="20"/>
              <w:ind w:left="20"/>
              <w:jc w:val="both"/>
            </w:pPr>
            <w:r>
              <w:rPr>
                <w:rFonts w:ascii="Times New Roman"/>
                <w:b w:val="false"/>
                <w:i w:val="false"/>
                <w:color w:val="000000"/>
                <w:sz w:val="20"/>
              </w:rPr>
              <w:t>
повышенный уровень лазерного излучения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жоғары деңгейі</w:t>
            </w:r>
          </w:p>
          <w:p>
            <w:pPr>
              <w:spacing w:after="20"/>
              <w:ind w:left="20"/>
              <w:jc w:val="both"/>
            </w:pPr>
            <w:r>
              <w:rPr>
                <w:rFonts w:ascii="Times New Roman"/>
                <w:b w:val="false"/>
                <w:i w:val="false"/>
                <w:color w:val="000000"/>
                <w:sz w:val="20"/>
              </w:rPr>
              <w:t>
повышенный уровень ультрафиолетового излучения</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фактор әсері</w:t>
            </w:r>
          </w:p>
          <w:p>
            <w:pPr>
              <w:spacing w:after="20"/>
              <w:ind w:left="20"/>
              <w:jc w:val="both"/>
            </w:pPr>
            <w:r>
              <w:rPr>
                <w:rFonts w:ascii="Times New Roman"/>
                <w:b w:val="false"/>
                <w:i w:val="false"/>
                <w:color w:val="000000"/>
                <w:sz w:val="20"/>
              </w:rPr>
              <w:t>
воздействие радиационного фактора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фактор әсері</w:t>
            </w:r>
          </w:p>
          <w:p>
            <w:pPr>
              <w:spacing w:after="20"/>
              <w:ind w:left="20"/>
              <w:jc w:val="both"/>
            </w:pPr>
            <w:r>
              <w:rPr>
                <w:rFonts w:ascii="Times New Roman"/>
                <w:b w:val="false"/>
                <w:i w:val="false"/>
                <w:color w:val="000000"/>
                <w:sz w:val="20"/>
              </w:rPr>
              <w:t>
воздействие биологического фактора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дене еңбегімен шұғылданатын қызметкерлердің нақты саны</w:t>
            </w:r>
          </w:p>
          <w:p>
            <w:pPr>
              <w:spacing w:after="20"/>
              <w:ind w:left="20"/>
              <w:jc w:val="both"/>
            </w:pPr>
            <w:r>
              <w:rPr>
                <w:rFonts w:ascii="Times New Roman"/>
                <w:b w:val="false"/>
                <w:i w:val="false"/>
                <w:color w:val="000000"/>
                <w:sz w:val="20"/>
              </w:rPr>
              <w:t>
Фактическая численность работников, занятых тяжелым физическим трудом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талаптарына сай келмейтін жабдықтарда жұмыс істейтін қызметкерлердің нақты саны</w:t>
            </w:r>
          </w:p>
          <w:p>
            <w:pPr>
              <w:spacing w:after="20"/>
              <w:ind w:left="20"/>
              <w:jc w:val="both"/>
            </w:pPr>
            <w:r>
              <w:rPr>
                <w:rFonts w:ascii="Times New Roman"/>
                <w:b w:val="false"/>
                <w:i w:val="false"/>
                <w:color w:val="000000"/>
                <w:sz w:val="20"/>
              </w:rPr>
              <w:t>
Фактическая численность работников, работающих на оборудовании, не отвечающем требованиям безопасности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74"/>
    <w:p>
      <w:pPr>
        <w:spacing w:after="0"/>
        <w:ind w:left="0"/>
        <w:jc w:val="both"/>
      </w:pPr>
      <w:r>
        <w:rPr>
          <w:rFonts w:ascii="Times New Roman"/>
          <w:b w:val="false"/>
          <w:i w:val="false"/>
          <w:color w:val="000000"/>
          <w:sz w:val="28"/>
        </w:rPr>
        <w:t xml:space="preserve">
      </w:t>
      </w:r>
      <w:r>
        <w:rPr>
          <w:rFonts w:ascii="Times New Roman"/>
          <w:b/>
          <w:i w:val="false"/>
          <w:color w:val="000000"/>
          <w:sz w:val="28"/>
        </w:rPr>
        <w:t>3. Есепті жылға орташа есептегенде зиянды және басқа да қолайсыз еңбек жағдайларында жұмыс істейтін қызметкерлердің саны туралы ақпаратты көрсетіңіз, адам</w:t>
      </w:r>
    </w:p>
    <w:bookmarkEnd w:id="74"/>
    <w:p>
      <w:pPr>
        <w:spacing w:after="0"/>
        <w:ind w:left="0"/>
        <w:jc w:val="both"/>
      </w:pPr>
      <w:r>
        <w:rPr>
          <w:rFonts w:ascii="Times New Roman"/>
          <w:b w:val="false"/>
          <w:i w:val="false"/>
          <w:color w:val="000000"/>
          <w:sz w:val="28"/>
        </w:rPr>
        <w:t>
      Укажите информацию о численности работников, занятых во вредных и других неблагоприятных условиях труда в среднем за отчетный год,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8899"/>
        <w:gridCol w:w="547"/>
        <w:gridCol w:w="547"/>
        <w:gridCol w:w="1306"/>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p>
          <w:p>
            <w:pPr>
              <w:spacing w:after="20"/>
              <w:ind w:left="20"/>
              <w:jc w:val="both"/>
            </w:pPr>
            <w:r>
              <w:rPr>
                <w:rFonts w:ascii="Times New Roman"/>
                <w:b w:val="false"/>
                <w:i w:val="false"/>
                <w:color w:val="000000"/>
                <w:sz w:val="20"/>
              </w:rPr>
              <w:t>
Из них женщин</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p>
          <w:p>
            <w:pPr>
              <w:spacing w:after="20"/>
              <w:ind w:left="20"/>
              <w:jc w:val="both"/>
            </w:pPr>
            <w:r>
              <w:rPr>
                <w:rFonts w:ascii="Times New Roman"/>
                <w:b w:val="false"/>
                <w:i w:val="false"/>
                <w:color w:val="000000"/>
                <w:sz w:val="20"/>
              </w:rPr>
              <w:t>
Лица до18 лет</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жəне басқа да қолайсыз еңбек жағдайларында жұмыс істегені үшін өтемақы белгіленген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которым за работу во вредных и других неблагоприятных условиях труда установлены льготы и компенсаций:</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демалыстар</w:t>
            </w:r>
          </w:p>
          <w:p>
            <w:pPr>
              <w:spacing w:after="20"/>
              <w:ind w:left="20"/>
              <w:jc w:val="both"/>
            </w:pPr>
            <w:r>
              <w:rPr>
                <w:rFonts w:ascii="Times New Roman"/>
                <w:b w:val="false"/>
                <w:i w:val="false"/>
                <w:color w:val="000000"/>
                <w:sz w:val="20"/>
              </w:rPr>
              <w:t>
дополнительные отпуска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w:t>
            </w:r>
          </w:p>
          <w:p>
            <w:pPr>
              <w:spacing w:after="20"/>
              <w:ind w:left="20"/>
              <w:jc w:val="both"/>
            </w:pPr>
            <w:r>
              <w:rPr>
                <w:rFonts w:ascii="Times New Roman"/>
                <w:b w:val="false"/>
                <w:i w:val="false"/>
                <w:color w:val="000000"/>
                <w:sz w:val="20"/>
              </w:rPr>
              <w:t>
сокращенный рабочий день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тағам</w:t>
            </w:r>
          </w:p>
          <w:p>
            <w:pPr>
              <w:spacing w:after="20"/>
              <w:ind w:left="20"/>
              <w:jc w:val="both"/>
            </w:pPr>
            <w:r>
              <w:rPr>
                <w:rFonts w:ascii="Times New Roman"/>
                <w:b w:val="false"/>
                <w:i w:val="false"/>
                <w:color w:val="000000"/>
                <w:sz w:val="20"/>
              </w:rPr>
              <w:t>
лечебно-профилактическое питание</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оған теңестірілген тамақ өнімдері</w:t>
            </w:r>
          </w:p>
          <w:p>
            <w:pPr>
              <w:spacing w:after="20"/>
              <w:ind w:left="20"/>
              <w:jc w:val="both"/>
            </w:pPr>
            <w:r>
              <w:rPr>
                <w:rFonts w:ascii="Times New Roman"/>
                <w:b w:val="false"/>
                <w:i w:val="false"/>
                <w:color w:val="000000"/>
                <w:sz w:val="20"/>
              </w:rPr>
              <w:t>
молоко и равноценные пищевые продукты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w:t>
            </w:r>
          </w:p>
          <w:p>
            <w:pPr>
              <w:spacing w:after="20"/>
              <w:ind w:left="20"/>
              <w:jc w:val="both"/>
            </w:pPr>
            <w:r>
              <w:rPr>
                <w:rFonts w:ascii="Times New Roman"/>
                <w:b w:val="false"/>
                <w:i w:val="false"/>
                <w:color w:val="000000"/>
                <w:sz w:val="20"/>
              </w:rPr>
              <w:t>
доплаты за вредные и другие неблагоприятные условия труда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жәрдемақыға құқық</w:t>
            </w:r>
          </w:p>
          <w:p>
            <w:pPr>
              <w:spacing w:after="20"/>
              <w:ind w:left="20"/>
              <w:jc w:val="both"/>
            </w:pPr>
            <w:r>
              <w:rPr>
                <w:rFonts w:ascii="Times New Roman"/>
                <w:b w:val="false"/>
                <w:i w:val="false"/>
                <w:color w:val="000000"/>
                <w:sz w:val="20"/>
              </w:rPr>
              <w:t xml:space="preserve">
право на государственное специальное пособие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 1.3, 1.4, 1.5 және 1.6-жолдарда келтірілген жеңілдіктердің немесе өтемақылардың ең болмаса бір түрі белгіленген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которым установлен хотя бы один вид льгот или компенсаций, перечисленных в строках 1.1, 1.2, 1.3, 1.4, 1.5 и 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75"/>
    <w:p>
      <w:pPr>
        <w:spacing w:after="0"/>
        <w:ind w:left="0"/>
        <w:jc w:val="both"/>
      </w:pPr>
      <w:r>
        <w:rPr>
          <w:rFonts w:ascii="Times New Roman"/>
          <w:b w:val="false"/>
          <w:i w:val="false"/>
          <w:color w:val="000000"/>
          <w:sz w:val="28"/>
        </w:rPr>
        <w:t xml:space="preserve">
      </w:t>
      </w:r>
      <w:r>
        <w:rPr>
          <w:rFonts w:ascii="Times New Roman"/>
          <w:b/>
          <w:i w:val="false"/>
          <w:color w:val="000000"/>
          <w:sz w:val="28"/>
        </w:rPr>
        <w:t>4. Зиянды және басқа да қолайсыз еңбек жағдайларындағы жұмысы үшін кәсіпорынның жеңілдіктер мен өтемақыларға жұмсаған шығындары туралы ақпаратты көрсетіңіз</w:t>
      </w:r>
    </w:p>
    <w:bookmarkEnd w:id="75"/>
    <w:p>
      <w:pPr>
        <w:spacing w:after="0"/>
        <w:ind w:left="0"/>
        <w:jc w:val="both"/>
      </w:pPr>
      <w:r>
        <w:rPr>
          <w:rFonts w:ascii="Times New Roman"/>
          <w:b w:val="false"/>
          <w:i w:val="false"/>
          <w:color w:val="000000"/>
          <w:sz w:val="28"/>
        </w:rPr>
        <w:t>
      Укажите информацию о затратах предприятия на льготы и компенсации за работу во вредных и других неблагоприятных условиях труда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4026"/>
        <w:gridCol w:w="5990"/>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кәсіпорынның жеңілдіктер мен өтемақыларға жұмсаған шығындары, мың теңге (ондық белгімен)</w:t>
            </w:r>
          </w:p>
          <w:p>
            <w:pPr>
              <w:spacing w:after="20"/>
              <w:ind w:left="20"/>
              <w:jc w:val="both"/>
            </w:pPr>
            <w:r>
              <w:rPr>
                <w:rFonts w:ascii="Times New Roman"/>
                <w:b w:val="false"/>
                <w:i w:val="false"/>
                <w:color w:val="000000"/>
                <w:sz w:val="20"/>
              </w:rPr>
              <w:t>
Затраты предприятия на льготы и компенсации за год, тысяч тенге (с десятичным знаком)</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из него на: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демалыс үшін</w:t>
            </w:r>
          </w:p>
          <w:p>
            <w:pPr>
              <w:spacing w:after="20"/>
              <w:ind w:left="20"/>
              <w:jc w:val="both"/>
            </w:pPr>
            <w:r>
              <w:rPr>
                <w:rFonts w:ascii="Times New Roman"/>
                <w:b w:val="false"/>
                <w:i w:val="false"/>
                <w:color w:val="000000"/>
                <w:sz w:val="20"/>
              </w:rPr>
              <w:t>
дополнительные отпуска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жұмыс күні үшін</w:t>
            </w:r>
          </w:p>
          <w:p>
            <w:pPr>
              <w:spacing w:after="20"/>
              <w:ind w:left="20"/>
              <w:jc w:val="both"/>
            </w:pPr>
            <w:r>
              <w:rPr>
                <w:rFonts w:ascii="Times New Roman"/>
                <w:b w:val="false"/>
                <w:i w:val="false"/>
                <w:color w:val="000000"/>
                <w:sz w:val="20"/>
              </w:rPr>
              <w:t>
сокращенный рабочий день</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емдік-профилактикалық тағам үшін</w:t>
            </w:r>
          </w:p>
          <w:p>
            <w:pPr>
              <w:spacing w:after="20"/>
              <w:ind w:left="20"/>
              <w:jc w:val="both"/>
            </w:pPr>
            <w:r>
              <w:rPr>
                <w:rFonts w:ascii="Times New Roman"/>
                <w:b w:val="false"/>
                <w:i w:val="false"/>
                <w:color w:val="000000"/>
                <w:sz w:val="20"/>
              </w:rPr>
              <w:t>
лечебно-профилактическое питание</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оған теңестірілген тамақ өнімдері үшін</w:t>
            </w:r>
          </w:p>
          <w:p>
            <w:pPr>
              <w:spacing w:after="20"/>
              <w:ind w:left="20"/>
              <w:jc w:val="both"/>
            </w:pPr>
            <w:r>
              <w:rPr>
                <w:rFonts w:ascii="Times New Roman"/>
                <w:b w:val="false"/>
                <w:i w:val="false"/>
                <w:color w:val="000000"/>
                <w:sz w:val="20"/>
              </w:rPr>
              <w:t>
молоко и равноценные пищевые продукты</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басқа да қолайсыз еңбек жағдайлары үшін қосымша ақы үшін</w:t>
            </w:r>
          </w:p>
          <w:p>
            <w:pPr>
              <w:spacing w:after="20"/>
              <w:ind w:left="20"/>
              <w:jc w:val="both"/>
            </w:pPr>
            <w:r>
              <w:rPr>
                <w:rFonts w:ascii="Times New Roman"/>
                <w:b w:val="false"/>
                <w:i w:val="false"/>
                <w:color w:val="000000"/>
                <w:sz w:val="20"/>
              </w:rPr>
              <w:t>
доплаты за вредные и другие неблагоприятные условия труда</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6"/>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bookmarkEnd w:id="76"/>
    <w:p>
      <w:pPr>
        <w:spacing w:after="0"/>
        <w:ind w:left="0"/>
        <w:jc w:val="both"/>
      </w:pPr>
      <w:r>
        <w:rPr>
          <w:rFonts w:ascii="Times New Roman"/>
          <w:b w:val="false"/>
          <w:i w:val="false"/>
          <w:color w:val="000000"/>
          <w:sz w:val="28"/>
        </w:rPr>
        <w:t>
      Укажите время,затраченное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934"/>
        <w:gridCol w:w="1934"/>
        <w:gridCol w:w="1934"/>
        <w:gridCol w:w="2494"/>
        <w:gridCol w:w="2124"/>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Наименование ____________________________________________________________ </w:t>
      </w:r>
    </w:p>
    <w:p>
      <w:pPr>
        <w:spacing w:after="0"/>
        <w:ind w:left="0"/>
        <w:jc w:val="both"/>
      </w:pPr>
      <w:r>
        <w:rPr>
          <w:rFonts w:ascii="Times New Roman"/>
          <w:b w:val="false"/>
          <w:i w:val="false"/>
          <w:color w:val="000000"/>
          <w:sz w:val="28"/>
        </w:rPr>
        <w:t>
      Мекенжайы (респонденттің)</w:t>
      </w:r>
    </w:p>
    <w:p>
      <w:pPr>
        <w:spacing w:after="0"/>
        <w:ind w:left="0"/>
        <w:jc w:val="both"/>
      </w:pPr>
      <w:r>
        <w:rPr>
          <w:rFonts w:ascii="Times New Roman"/>
          <w:b w:val="false"/>
          <w:i w:val="false"/>
          <w:color w:val="000000"/>
          <w:sz w:val="28"/>
        </w:rPr>
        <w:t xml:space="preserve">
      Адрес (респондента) _______________________________________________________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______________________________ 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 _______________________________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w:t>
      </w:r>
    </w:p>
    <w:p>
      <w:pPr>
        <w:spacing w:after="0"/>
        <w:ind w:left="0"/>
        <w:jc w:val="both"/>
      </w:pPr>
      <w:r>
        <w:rPr>
          <w:rFonts w:ascii="Times New Roman"/>
          <w:b w:val="false"/>
          <w:i w:val="false"/>
          <w:color w:val="000000"/>
          <w:sz w:val="28"/>
        </w:rPr>
        <w:t xml:space="preserve">
      ___________________________________________ 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92" w:id="77"/>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 xml:space="preserve">2020 жылғы 7 қыркүйектегі </w:t>
            </w:r>
            <w:r>
              <w:br/>
            </w:r>
            <w:r>
              <w:rPr>
                <w:rFonts w:ascii="Times New Roman"/>
                <w:b w:val="false"/>
                <w:i w:val="false"/>
                <w:color w:val="000000"/>
                <w:sz w:val="20"/>
              </w:rPr>
              <w:t xml:space="preserve">№ 34 бұйрығына </w:t>
            </w:r>
            <w:r>
              <w:br/>
            </w:r>
            <w:r>
              <w:rPr>
                <w:rFonts w:ascii="Times New Roman"/>
                <w:b w:val="false"/>
                <w:i w:val="false"/>
                <w:color w:val="000000"/>
                <w:sz w:val="20"/>
              </w:rPr>
              <w:t>6-қосымша</w:t>
            </w:r>
          </w:p>
        </w:tc>
      </w:tr>
    </w:tbl>
    <w:bookmarkStart w:name="z94" w:id="78"/>
    <w:p>
      <w:pPr>
        <w:spacing w:after="0"/>
        <w:ind w:left="0"/>
        <w:jc w:val="left"/>
      </w:pPr>
      <w:r>
        <w:rPr>
          <w:rFonts w:ascii="Times New Roman"/>
          <w:b/>
          <w:i w:val="false"/>
          <w:color w:val="000000"/>
        </w:rPr>
        <w:t xml:space="preserve">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толтыру жөніндегі нұсқаулық</w:t>
      </w:r>
    </w:p>
    <w:bookmarkEnd w:id="78"/>
    <w:bookmarkStart w:name="z95" w:id="79"/>
    <w:p>
      <w:pPr>
        <w:spacing w:after="0"/>
        <w:ind w:left="0"/>
        <w:jc w:val="both"/>
      </w:pPr>
      <w:r>
        <w:rPr>
          <w:rFonts w:ascii="Times New Roman"/>
          <w:b w:val="false"/>
          <w:i w:val="false"/>
          <w:color w:val="000000"/>
          <w:sz w:val="28"/>
        </w:rPr>
        <w:t>
      1. Осы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8) тармақшасына сәйкес әзірленді және "Зиянды және басқа да қолайсыз еңбек жағдайларында жұмыс істейтін жұмыскерлер саны туралы есеп" (индексі 1-Т (Еңбек жағдайы),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9"/>
    <w:bookmarkStart w:name="z96" w:id="80"/>
    <w:p>
      <w:pPr>
        <w:spacing w:after="0"/>
        <w:ind w:left="0"/>
        <w:jc w:val="both"/>
      </w:pPr>
      <w:r>
        <w:rPr>
          <w:rFonts w:ascii="Times New Roman"/>
          <w:b w:val="false"/>
          <w:i w:val="false"/>
          <w:color w:val="000000"/>
          <w:sz w:val="28"/>
        </w:rPr>
        <w:t>
      2.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өкілеттігі берілген жағдайда тапсырады. Егер құрылымдық және оқшауланған бөлімшелердің мұндай өкілеттіктері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w:t>
      </w:r>
    </w:p>
    <w:bookmarkEnd w:id="80"/>
    <w:p>
      <w:pPr>
        <w:spacing w:after="0"/>
        <w:ind w:left="0"/>
        <w:jc w:val="both"/>
      </w:pPr>
      <w:r>
        <w:rPr>
          <w:rFonts w:ascii="Times New Roman"/>
          <w:b w:val="false"/>
          <w:i w:val="false"/>
          <w:color w:val="000000"/>
          <w:sz w:val="28"/>
        </w:rPr>
        <w:t>
      Өз қызметін екі немесе одан да көп облыстардың аумағында жүзеге асыратын заңды тұлғалар әрбір бөлімше бойынша жеке бланкілерде статистикалық нысанды ұсынады, яғни қызметті жүзеге асыру орны бойынша деректерді көрсетеді.</w:t>
      </w:r>
    </w:p>
    <w:bookmarkStart w:name="z97" w:id="81"/>
    <w:p>
      <w:pPr>
        <w:spacing w:after="0"/>
        <w:ind w:left="0"/>
        <w:jc w:val="both"/>
      </w:pPr>
      <w:r>
        <w:rPr>
          <w:rFonts w:ascii="Times New Roman"/>
          <w:b w:val="false"/>
          <w:i w:val="false"/>
          <w:color w:val="000000"/>
          <w:sz w:val="28"/>
        </w:rPr>
        <w:t>
      3. Статистикалық нысан есепті жылға толтырылады. Тізімдік саны бойынша орташа алғандағы деректерді толтырғанда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жұмыспен қамтылған адамдар ескеріледі.</w:t>
      </w:r>
    </w:p>
    <w:bookmarkEnd w:id="81"/>
    <w:bookmarkStart w:name="z98" w:id="82"/>
    <w:p>
      <w:pPr>
        <w:spacing w:after="0"/>
        <w:ind w:left="0"/>
        <w:jc w:val="both"/>
      </w:pPr>
      <w:r>
        <w:rPr>
          <w:rFonts w:ascii="Times New Roman"/>
          <w:b w:val="false"/>
          <w:i w:val="false"/>
          <w:color w:val="000000"/>
          <w:sz w:val="28"/>
        </w:rPr>
        <w:t>
      4. Қызметкерлердің нақты саны бойынша орташа алғандағы деректерді толтыру кезінде жұмысқа ресми тіркелген қызметкерлердің жекелеген санаттары шегерілген тізімдік құрамдағы қызметкерлердің саны (жүктілік және босану бойынша, бала күтімі бойынша және басқа да демалыстарда жүрген адамдар) ескеріледі.</w:t>
      </w:r>
    </w:p>
    <w:bookmarkEnd w:id="82"/>
    <w:bookmarkStart w:name="z99" w:id="83"/>
    <w:p>
      <w:pPr>
        <w:spacing w:after="0"/>
        <w:ind w:left="0"/>
        <w:jc w:val="both"/>
      </w:pPr>
      <w:r>
        <w:rPr>
          <w:rFonts w:ascii="Times New Roman"/>
          <w:b w:val="false"/>
          <w:i w:val="false"/>
          <w:color w:val="000000"/>
          <w:sz w:val="28"/>
        </w:rPr>
        <w:t xml:space="preserve">
      5. 2-бөлім Қазақстан Республикасы Ұлттық экономика министрінің 2016 жылғы 6 маусымдағы № 239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13896 болып тіркелген) "Өндірістік бақылауды жүзеге асыруға қойылатын санитариялық-эпидемиологиялық талаптар" санитариялық қағидаларға сәйкес өткізілген өндірістік бақылау және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12743 болып тіркелген) Еңбек жағдайлары бойынша өндірістік объектілерді міндетті мерзімдік аттестаттау қағидаларына сәйкес өткізілетін еңбек жағдайлары бойынша өндірістік аттестаттаудың нәтижелерінің негізінде толтырылады.</w:t>
      </w:r>
    </w:p>
    <w:bookmarkEnd w:id="83"/>
    <w:p>
      <w:pPr>
        <w:spacing w:after="0"/>
        <w:ind w:left="0"/>
        <w:jc w:val="both"/>
      </w:pPr>
      <w:r>
        <w:rPr>
          <w:rFonts w:ascii="Times New Roman"/>
          <w:b w:val="false"/>
          <w:i w:val="false"/>
          <w:color w:val="000000"/>
          <w:sz w:val="28"/>
        </w:rPr>
        <w:t xml:space="preserve">
      Өндірістік бақылау және өндірістік объектілерді еңбек жағдайлары бойынша аттестаттау жүргізілмеген жағдайда, 2-бөлім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21443 болып тіркелген)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тізбесіне сәйкес толтырылады.</w:t>
      </w:r>
    </w:p>
    <w:p>
      <w:pPr>
        <w:spacing w:after="0"/>
        <w:ind w:left="0"/>
        <w:jc w:val="both"/>
      </w:pPr>
      <w:r>
        <w:rPr>
          <w:rFonts w:ascii="Times New Roman"/>
          <w:b w:val="false"/>
          <w:i w:val="false"/>
          <w:color w:val="000000"/>
          <w:sz w:val="28"/>
        </w:rPr>
        <w:t>
      2-жол бойынша санитарлық-гигиеналық нормалармен белгіленген, ең болмаса, бір зиянды өндірістік фактор химиялық заттың немесе өнеркәсіптік шаңның рұқсат етілген шекті шоғырлануынан асатын немесе элементтің рұқсат етілген шекті деңгейінен асатын өндірістік объектілердегі зиянды еңбек жағдайларында жұмыс істейтін қызметкерлердің саны келтіріледі. Бұл ретте әрбір жұмыс істеуші, оған әсер ететін зиянды өндірістік фактор санына қарамастан, тек бір рет қана есепке алынады.</w:t>
      </w:r>
    </w:p>
    <w:p>
      <w:pPr>
        <w:spacing w:after="0"/>
        <w:ind w:left="0"/>
        <w:jc w:val="both"/>
      </w:pPr>
      <w:r>
        <w:rPr>
          <w:rFonts w:ascii="Times New Roman"/>
          <w:b w:val="false"/>
          <w:i w:val="false"/>
          <w:color w:val="000000"/>
          <w:sz w:val="28"/>
        </w:rPr>
        <w:t>
      2, 3 және 4-жолдар бойынша қызметкерлер саны туралы деректер қолайсыз еңбек жағдайлары үшін жеңілдіктер алатынына немесе алмайтынына қарамастан аталған қызметкерлер көрсетіледі.</w:t>
      </w:r>
    </w:p>
    <w:p>
      <w:pPr>
        <w:spacing w:after="0"/>
        <w:ind w:left="0"/>
        <w:jc w:val="both"/>
      </w:pPr>
      <w:r>
        <w:rPr>
          <w:rFonts w:ascii="Times New Roman"/>
          <w:b w:val="false"/>
          <w:i w:val="false"/>
          <w:color w:val="000000"/>
          <w:sz w:val="28"/>
        </w:rPr>
        <w:t>
      2.1, 2.2, 2.3, 2.4, 2.5, 2.6, 2.7, 2.8 және 2.9-жолдар бойынша қызметкерлердің нақты саны көрсетіледі, олардың жұмыс орындарында шу, діріл, температуралық режим, электрлік, магниттік, электромагниттік өрістердің (радиожиіліктің), лазерлік және ультракүлгін сәулеленудің, сондай-ақ радиациялық және биологиялық факторлардың деңгейі белгіленген рұқсат етілген шекті деңгейден асады; жұмыс аймағындағы ауаның шаңдануы мен газдануы зиянды заттың немесе өнеркәсіптік шаңның рұқсат етілген шекті шоғырлануынан және тағы басқалардан асады.</w:t>
      </w:r>
    </w:p>
    <w:p>
      <w:pPr>
        <w:spacing w:after="0"/>
        <w:ind w:left="0"/>
        <w:jc w:val="both"/>
      </w:pPr>
      <w:r>
        <w:rPr>
          <w:rFonts w:ascii="Times New Roman"/>
          <w:b w:val="false"/>
          <w:i w:val="false"/>
          <w:color w:val="000000"/>
          <w:sz w:val="28"/>
        </w:rPr>
        <w:t>
      3-жол бойынша ауыр дене еңбегімен шұғылданатын қызметкерлердің нақты саны көрсетіледі.</w:t>
      </w:r>
    </w:p>
    <w:p>
      <w:pPr>
        <w:spacing w:after="0"/>
        <w:ind w:left="0"/>
        <w:jc w:val="both"/>
      </w:pPr>
      <w:r>
        <w:rPr>
          <w:rFonts w:ascii="Times New Roman"/>
          <w:b w:val="false"/>
          <w:i w:val="false"/>
          <w:color w:val="000000"/>
          <w:sz w:val="28"/>
        </w:rPr>
        <w:t>
      4-жол бойынша қауіпсіздік талаптарына жауап бермейтін жабдықтарда жұмыс істейтін қызметкерлердің нақты саны көрсетіледі.</w:t>
      </w:r>
    </w:p>
    <w:bookmarkStart w:name="z100" w:id="84"/>
    <w:p>
      <w:pPr>
        <w:spacing w:after="0"/>
        <w:ind w:left="0"/>
        <w:jc w:val="both"/>
      </w:pPr>
      <w:r>
        <w:rPr>
          <w:rFonts w:ascii="Times New Roman"/>
          <w:b w:val="false"/>
          <w:i w:val="false"/>
          <w:color w:val="000000"/>
          <w:sz w:val="28"/>
        </w:rPr>
        <w:t>
      6. 3-бөлімде деректер зиянды және қауіпті еңбек жағдайларында жұмыс істегені үшін жеңілдіктер мен өтемақылар алатын барлық қызметкерлер санаттары бойынша келтіріледі. Экологиялық апат аудандарында, сондай-ақ жағдайлары қолайсыз аудандарда (биік тауларда, шөлдерде) жұмыс істегені үшін жеңілдіктер 3-бөлімді толтырған кезде ескерілмейді.</w:t>
      </w:r>
    </w:p>
    <w:bookmarkEnd w:id="84"/>
    <w:p>
      <w:pPr>
        <w:spacing w:after="0"/>
        <w:ind w:left="0"/>
        <w:jc w:val="both"/>
      </w:pPr>
      <w:r>
        <w:rPr>
          <w:rFonts w:ascii="Times New Roman"/>
          <w:b w:val="false"/>
          <w:i w:val="false"/>
          <w:color w:val="000000"/>
          <w:sz w:val="28"/>
        </w:rPr>
        <w:t xml:space="preserve">
      1.1 және 1.2-жолдар бойынша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12731 болып тіркелген)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қағидаларына сәйкес қосымша демалысты пайдаланатын, сондай-ақ жұмыс беруші қоғамдық органдармен (кәсіподақ комитетімен) бірлесіп зиянды және басқа да қолайсыз еңбек жағдайлары үшін қосымша демалысты өзі белгілеген және кәсіпорынның өзі зиянды және қауіпті еңбек жағдайлары үшін қысқартылған жұмыс күнін белгілеген қызметкерлердің тізімдік саны көрсетіледі.</w:t>
      </w:r>
    </w:p>
    <w:p>
      <w:pPr>
        <w:spacing w:after="0"/>
        <w:ind w:left="0"/>
        <w:jc w:val="both"/>
      </w:pPr>
      <w:r>
        <w:rPr>
          <w:rFonts w:ascii="Times New Roman"/>
          <w:b w:val="false"/>
          <w:i w:val="false"/>
          <w:color w:val="000000"/>
          <w:sz w:val="28"/>
        </w:rPr>
        <w:t xml:space="preserve">
      1.3 және 1.4-жолдар бойынша Қазақстан Республикасы Денсаулық сақтау және әлеуметтік даму министрінің 2015 жылғы 28 желтоқсандағы № 1056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12709 болып тіркелген) Жұмыскерлерге сүт немесе оған теңестірілген тамақ өнімдерін және (немесе) диеталық (емдік - профилактикалық) тамақтануға арналған арнайы өнімдер беру нормаларының негізінді зиянды еңбек жағдайларына байланысты байланысты сүт немесе басқа да оған теңестірілген тамақ өнімдерін, емдік - профилактикалық тағамды тегін алатын қызметкерлердің тізімдік саны көрсетіледі.</w:t>
      </w:r>
    </w:p>
    <w:p>
      <w:pPr>
        <w:spacing w:after="0"/>
        <w:ind w:left="0"/>
        <w:jc w:val="both"/>
      </w:pPr>
      <w:r>
        <w:rPr>
          <w:rFonts w:ascii="Times New Roman"/>
          <w:b w:val="false"/>
          <w:i w:val="false"/>
          <w:color w:val="000000"/>
          <w:sz w:val="28"/>
        </w:rPr>
        <w:t>
      1.5-жолға зиянды және басқа да қолайсыз еңбек жағдайларында жұмыс істегені үшін кәсіпорынның әкімшілігі, кәсіподақ комитеті белгілеген немесе ұжымдық шартқа енгізілген қосымша ақы алатын қызметкерлердің тізімдік саны енгізіледі.</w:t>
      </w:r>
    </w:p>
    <w:p>
      <w:pPr>
        <w:spacing w:after="0"/>
        <w:ind w:left="0"/>
        <w:jc w:val="both"/>
      </w:pPr>
      <w:r>
        <w:rPr>
          <w:rFonts w:ascii="Times New Roman"/>
          <w:b w:val="false"/>
          <w:i w:val="false"/>
          <w:color w:val="000000"/>
          <w:sz w:val="28"/>
        </w:rPr>
        <w:t>
      1.6-жолда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Республикасының Заңына сәйкес жеңілдіктер жағдайындағы мемлекеттік арнаулы жәрдемақыға құқығы бар қызметкерлердің тізімдік саны көрсетіледі.</w:t>
      </w:r>
    </w:p>
    <w:p>
      <w:pPr>
        <w:spacing w:after="0"/>
        <w:ind w:left="0"/>
        <w:jc w:val="both"/>
      </w:pPr>
      <w:r>
        <w:rPr>
          <w:rFonts w:ascii="Times New Roman"/>
          <w:b w:val="false"/>
          <w:i w:val="false"/>
          <w:color w:val="000000"/>
          <w:sz w:val="28"/>
        </w:rPr>
        <w:t>
      2-жол бойынша зиянды және басқа да қолайсыз еңбек жағдайларында жұмыс істегені үшін жоғарыда келтірілген жеңілдіктер мен өтемақылардың ең болмаса бірін алатын қызметкерлердің тізімдік саны көрсетіледі. Бұл ретте 2-жолда қызметкер жеңілдіктер мен өтемақылардың бір немесе бірнеше түрлерін пайдаланғанына қарамастан тек бір рет қана есепке алынады.</w:t>
      </w:r>
    </w:p>
    <w:bookmarkStart w:name="z101" w:id="85"/>
    <w:p>
      <w:pPr>
        <w:spacing w:after="0"/>
        <w:ind w:left="0"/>
        <w:jc w:val="both"/>
      </w:pPr>
      <w:r>
        <w:rPr>
          <w:rFonts w:ascii="Times New Roman"/>
          <w:b w:val="false"/>
          <w:i w:val="false"/>
          <w:color w:val="000000"/>
          <w:sz w:val="28"/>
        </w:rPr>
        <w:t>
      7. 4-бөлімде зиянды және басқа да қолайсыз еңбек жағдайларында жұмыс істегені үшін 3-бөлімде көрсетілген жеңілдіктері мен өтемақыларына жұмсалған кәсіпорынның шығындары туралы ақпарат көрсетіледі.</w:t>
      </w:r>
    </w:p>
    <w:bookmarkEnd w:id="85"/>
    <w:p>
      <w:pPr>
        <w:spacing w:after="0"/>
        <w:ind w:left="0"/>
        <w:jc w:val="both"/>
      </w:pPr>
      <w:r>
        <w:rPr>
          <w:rFonts w:ascii="Times New Roman"/>
          <w:b w:val="false"/>
          <w:i w:val="false"/>
          <w:color w:val="000000"/>
          <w:sz w:val="28"/>
        </w:rPr>
        <w:t>
      Емдік-профилактикалық тағамдарға, сүт және басқа да тағамдық өнімдерге бір жылда жұмсалған нақты шығыстар үстеме шығыстарға сәйкес бухгалтерлік есепке алу деректерінің негізінде жиынтықталған түрде есептеледі.</w:t>
      </w:r>
    </w:p>
    <w:bookmarkStart w:name="z102" w:id="86"/>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86"/>
    <w:bookmarkStart w:name="z103" w:id="87"/>
    <w:p>
      <w:pPr>
        <w:spacing w:after="0"/>
        <w:ind w:left="0"/>
        <w:jc w:val="both"/>
      </w:pPr>
      <w:r>
        <w:rPr>
          <w:rFonts w:ascii="Times New Roman"/>
          <w:b w:val="false"/>
          <w:i w:val="false"/>
          <w:color w:val="000000"/>
          <w:sz w:val="28"/>
        </w:rPr>
        <w:t>
      9. Ескертпе: Х-бұл позиция толтыруға жатпайды.</w:t>
      </w:r>
    </w:p>
    <w:bookmarkEnd w:id="87"/>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1.1-жолға әрбір баған үшін;</w:t>
      </w:r>
    </w:p>
    <w:p>
      <w:pPr>
        <w:spacing w:after="0"/>
        <w:ind w:left="0"/>
        <w:jc w:val="both"/>
      </w:pPr>
      <w:r>
        <w:rPr>
          <w:rFonts w:ascii="Times New Roman"/>
          <w:b w:val="false"/>
          <w:i w:val="false"/>
          <w:color w:val="000000"/>
          <w:sz w:val="28"/>
        </w:rPr>
        <w:t>
      1-жол ≥ 1.2-жолға әрбірбағанүшін;</w:t>
      </w:r>
    </w:p>
    <w:p>
      <w:pPr>
        <w:spacing w:after="0"/>
        <w:ind w:left="0"/>
        <w:jc w:val="both"/>
      </w:pPr>
      <w:r>
        <w:rPr>
          <w:rFonts w:ascii="Times New Roman"/>
          <w:b w:val="false"/>
          <w:i w:val="false"/>
          <w:color w:val="000000"/>
          <w:sz w:val="28"/>
        </w:rPr>
        <w:t>
      1-жол ≥ 2-жолға әрбірбағанүшін;</w:t>
      </w:r>
    </w:p>
    <w:p>
      <w:pPr>
        <w:spacing w:after="0"/>
        <w:ind w:left="0"/>
        <w:jc w:val="both"/>
      </w:pPr>
      <w:r>
        <w:rPr>
          <w:rFonts w:ascii="Times New Roman"/>
          <w:b w:val="false"/>
          <w:i w:val="false"/>
          <w:color w:val="000000"/>
          <w:sz w:val="28"/>
        </w:rPr>
        <w:t>
      1-жол ≥ 3-жолға әрбірбағанүшін;</w:t>
      </w:r>
    </w:p>
    <w:p>
      <w:pPr>
        <w:spacing w:after="0"/>
        <w:ind w:left="0"/>
        <w:jc w:val="both"/>
      </w:pPr>
      <w:r>
        <w:rPr>
          <w:rFonts w:ascii="Times New Roman"/>
          <w:b w:val="false"/>
          <w:i w:val="false"/>
          <w:color w:val="000000"/>
          <w:sz w:val="28"/>
        </w:rPr>
        <w:t>
      1-жол ≥ 4-жолға әрбірбағанүшін;</w:t>
      </w:r>
    </w:p>
    <w:p>
      <w:pPr>
        <w:spacing w:after="0"/>
        <w:ind w:left="0"/>
        <w:jc w:val="both"/>
      </w:pPr>
      <w:r>
        <w:rPr>
          <w:rFonts w:ascii="Times New Roman"/>
          <w:b w:val="false"/>
          <w:i w:val="false"/>
          <w:color w:val="000000"/>
          <w:sz w:val="28"/>
        </w:rPr>
        <w:t>
      2.1-жол ≤ 2-жолға әрбірбағанүшін;</w:t>
      </w:r>
    </w:p>
    <w:p>
      <w:pPr>
        <w:spacing w:after="0"/>
        <w:ind w:left="0"/>
        <w:jc w:val="both"/>
      </w:pPr>
      <w:r>
        <w:rPr>
          <w:rFonts w:ascii="Times New Roman"/>
          <w:b w:val="false"/>
          <w:i w:val="false"/>
          <w:color w:val="000000"/>
          <w:sz w:val="28"/>
        </w:rPr>
        <w:t>
      2.2-жол ≤ 2-жолға әрбірбағанүшін;</w:t>
      </w:r>
    </w:p>
    <w:p>
      <w:pPr>
        <w:spacing w:after="0"/>
        <w:ind w:left="0"/>
        <w:jc w:val="both"/>
      </w:pPr>
      <w:r>
        <w:rPr>
          <w:rFonts w:ascii="Times New Roman"/>
          <w:b w:val="false"/>
          <w:i w:val="false"/>
          <w:color w:val="000000"/>
          <w:sz w:val="28"/>
        </w:rPr>
        <w:t>
      2.3-жол ≤ 2-жолға әрбірбағанүшін;</w:t>
      </w:r>
    </w:p>
    <w:p>
      <w:pPr>
        <w:spacing w:after="0"/>
        <w:ind w:left="0"/>
        <w:jc w:val="both"/>
      </w:pPr>
      <w:r>
        <w:rPr>
          <w:rFonts w:ascii="Times New Roman"/>
          <w:b w:val="false"/>
          <w:i w:val="false"/>
          <w:color w:val="000000"/>
          <w:sz w:val="28"/>
        </w:rPr>
        <w:t>
      2.4-жол ≤ 2-жолға әрбірбағанүшін;</w:t>
      </w:r>
    </w:p>
    <w:p>
      <w:pPr>
        <w:spacing w:after="0"/>
        <w:ind w:left="0"/>
        <w:jc w:val="both"/>
      </w:pPr>
      <w:r>
        <w:rPr>
          <w:rFonts w:ascii="Times New Roman"/>
          <w:b w:val="false"/>
          <w:i w:val="false"/>
          <w:color w:val="000000"/>
          <w:sz w:val="28"/>
        </w:rPr>
        <w:t>
      2.5-жол ≤ 2-жолға әрбірбағанүшін;</w:t>
      </w:r>
    </w:p>
    <w:p>
      <w:pPr>
        <w:spacing w:after="0"/>
        <w:ind w:left="0"/>
        <w:jc w:val="both"/>
      </w:pPr>
      <w:r>
        <w:rPr>
          <w:rFonts w:ascii="Times New Roman"/>
          <w:b w:val="false"/>
          <w:i w:val="false"/>
          <w:color w:val="000000"/>
          <w:sz w:val="28"/>
        </w:rPr>
        <w:t>
      2.6-жол ≤ 2-жолға әрбірбағанүшін;</w:t>
      </w:r>
    </w:p>
    <w:p>
      <w:pPr>
        <w:spacing w:after="0"/>
        <w:ind w:left="0"/>
        <w:jc w:val="both"/>
      </w:pPr>
      <w:r>
        <w:rPr>
          <w:rFonts w:ascii="Times New Roman"/>
          <w:b w:val="false"/>
          <w:i w:val="false"/>
          <w:color w:val="000000"/>
          <w:sz w:val="28"/>
        </w:rPr>
        <w:t>
      2.7-жол ≤ 2-жолға әрбірбағанүшін;</w:t>
      </w:r>
    </w:p>
    <w:p>
      <w:pPr>
        <w:spacing w:after="0"/>
        <w:ind w:left="0"/>
        <w:jc w:val="both"/>
      </w:pPr>
      <w:r>
        <w:rPr>
          <w:rFonts w:ascii="Times New Roman"/>
          <w:b w:val="false"/>
          <w:i w:val="false"/>
          <w:color w:val="000000"/>
          <w:sz w:val="28"/>
        </w:rPr>
        <w:t>
      2.8-жол ≤ 2-жолға әрбірбағанүшін;</w:t>
      </w:r>
    </w:p>
    <w:p>
      <w:pPr>
        <w:spacing w:after="0"/>
        <w:ind w:left="0"/>
        <w:jc w:val="both"/>
      </w:pPr>
      <w:r>
        <w:rPr>
          <w:rFonts w:ascii="Times New Roman"/>
          <w:b w:val="false"/>
          <w:i w:val="false"/>
          <w:color w:val="000000"/>
          <w:sz w:val="28"/>
        </w:rPr>
        <w:t>
      2.9-жол ≤ 2-жолға әрбірбағанүшін;</w:t>
      </w:r>
    </w:p>
    <w:p>
      <w:pPr>
        <w:spacing w:after="0"/>
        <w:ind w:left="0"/>
        <w:jc w:val="both"/>
      </w:pPr>
      <w:r>
        <w:rPr>
          <w:rFonts w:ascii="Times New Roman"/>
          <w:b w:val="false"/>
          <w:i w:val="false"/>
          <w:color w:val="000000"/>
          <w:sz w:val="28"/>
        </w:rPr>
        <w:t>
      1-баған ≥ 2-баған әрбірбағанүшін;</w:t>
      </w:r>
    </w:p>
    <w:p>
      <w:pPr>
        <w:spacing w:after="0"/>
        <w:ind w:left="0"/>
        <w:jc w:val="both"/>
      </w:pPr>
      <w:r>
        <w:rPr>
          <w:rFonts w:ascii="Times New Roman"/>
          <w:b w:val="false"/>
          <w:i w:val="false"/>
          <w:color w:val="000000"/>
          <w:sz w:val="28"/>
        </w:rPr>
        <w:t>
      1-баған ≥ 3-бағанға әрбірбағанүшін.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2-жол ≤ 1.1– 1.6-жолдардың қосындысы әр баған үшін;</w:t>
      </w:r>
    </w:p>
    <w:p>
      <w:pPr>
        <w:spacing w:after="0"/>
        <w:ind w:left="0"/>
        <w:jc w:val="both"/>
      </w:pPr>
      <w:r>
        <w:rPr>
          <w:rFonts w:ascii="Times New Roman"/>
          <w:b w:val="false"/>
          <w:i w:val="false"/>
          <w:color w:val="000000"/>
          <w:sz w:val="28"/>
        </w:rPr>
        <w:t>
      2-жол ≥ 1.1-жолға әрбір баған үшін;</w:t>
      </w:r>
    </w:p>
    <w:p>
      <w:pPr>
        <w:spacing w:after="0"/>
        <w:ind w:left="0"/>
        <w:jc w:val="both"/>
      </w:pPr>
      <w:r>
        <w:rPr>
          <w:rFonts w:ascii="Times New Roman"/>
          <w:b w:val="false"/>
          <w:i w:val="false"/>
          <w:color w:val="000000"/>
          <w:sz w:val="28"/>
        </w:rPr>
        <w:t>
      2-жол ≥ 1.2-жолға әрбір баған үшін;</w:t>
      </w:r>
    </w:p>
    <w:p>
      <w:pPr>
        <w:spacing w:after="0"/>
        <w:ind w:left="0"/>
        <w:jc w:val="both"/>
      </w:pPr>
      <w:r>
        <w:rPr>
          <w:rFonts w:ascii="Times New Roman"/>
          <w:b w:val="false"/>
          <w:i w:val="false"/>
          <w:color w:val="000000"/>
          <w:sz w:val="28"/>
        </w:rPr>
        <w:t>
      2-жол ≥ 1.3-жолға әрбір баған үшін;</w:t>
      </w:r>
    </w:p>
    <w:p>
      <w:pPr>
        <w:spacing w:after="0"/>
        <w:ind w:left="0"/>
        <w:jc w:val="both"/>
      </w:pPr>
      <w:r>
        <w:rPr>
          <w:rFonts w:ascii="Times New Roman"/>
          <w:b w:val="false"/>
          <w:i w:val="false"/>
          <w:color w:val="000000"/>
          <w:sz w:val="28"/>
        </w:rPr>
        <w:t>
      2-жол ≥ 1.4-жолға әрбірбағанүшін;</w:t>
      </w:r>
    </w:p>
    <w:p>
      <w:pPr>
        <w:spacing w:after="0"/>
        <w:ind w:left="0"/>
        <w:jc w:val="both"/>
      </w:pPr>
      <w:r>
        <w:rPr>
          <w:rFonts w:ascii="Times New Roman"/>
          <w:b w:val="false"/>
          <w:i w:val="false"/>
          <w:color w:val="000000"/>
          <w:sz w:val="28"/>
        </w:rPr>
        <w:t>
      2-жол ≥ 1.5-жолға әрбірбағанүшін;</w:t>
      </w:r>
    </w:p>
    <w:p>
      <w:pPr>
        <w:spacing w:after="0"/>
        <w:ind w:left="0"/>
        <w:jc w:val="both"/>
      </w:pPr>
      <w:r>
        <w:rPr>
          <w:rFonts w:ascii="Times New Roman"/>
          <w:b w:val="false"/>
          <w:i w:val="false"/>
          <w:color w:val="000000"/>
          <w:sz w:val="28"/>
        </w:rPr>
        <w:t>
      2-жол ≥ 1.6-жолға әрбірбағанүшін;</w:t>
      </w:r>
    </w:p>
    <w:p>
      <w:pPr>
        <w:spacing w:after="0"/>
        <w:ind w:left="0"/>
        <w:jc w:val="both"/>
      </w:pPr>
      <w:r>
        <w:rPr>
          <w:rFonts w:ascii="Times New Roman"/>
          <w:b w:val="false"/>
          <w:i w:val="false"/>
          <w:color w:val="000000"/>
          <w:sz w:val="28"/>
        </w:rPr>
        <w:t>
      1-баған ≥ 2-бағанға әрбірбағанүшін;</w:t>
      </w:r>
    </w:p>
    <w:p>
      <w:pPr>
        <w:spacing w:after="0"/>
        <w:ind w:left="0"/>
        <w:jc w:val="both"/>
      </w:pPr>
      <w:r>
        <w:rPr>
          <w:rFonts w:ascii="Times New Roman"/>
          <w:b w:val="false"/>
          <w:i w:val="false"/>
          <w:color w:val="000000"/>
          <w:sz w:val="28"/>
        </w:rPr>
        <w:t>
      1-баған ≥ 3-бағанға әрбірбағанүшін.</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1-жол ≥ 1.1 – 1.5-жолдардың қосындысы 1-баған үшін;</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2-бөлімнің 1, 2, 3-бағандары бойынша 1-жол ≥ 3-бөлімнің 1, 2, 3-бағандары бойынша 1.1 – 1.6 әрбіржолына;</w:t>
      </w:r>
    </w:p>
    <w:p>
      <w:pPr>
        <w:spacing w:after="0"/>
        <w:ind w:left="0"/>
        <w:jc w:val="both"/>
      </w:pPr>
      <w:r>
        <w:rPr>
          <w:rFonts w:ascii="Times New Roman"/>
          <w:b w:val="false"/>
          <w:i w:val="false"/>
          <w:color w:val="000000"/>
          <w:sz w:val="28"/>
        </w:rPr>
        <w:t>
      2-бөлімнің 1, 2, 3-бағандары бойынша 1-жол ≥ 3-бөлімнің 1, 2, 3-бағандары бойынша 2-жолы;</w:t>
      </w:r>
    </w:p>
    <w:p>
      <w:pPr>
        <w:spacing w:after="0"/>
        <w:ind w:left="0"/>
        <w:jc w:val="both"/>
      </w:pPr>
      <w:r>
        <w:rPr>
          <w:rFonts w:ascii="Times New Roman"/>
          <w:b w:val="false"/>
          <w:i w:val="false"/>
          <w:color w:val="000000"/>
          <w:sz w:val="28"/>
        </w:rPr>
        <w:t>
      егер 3-бөлімнің 1-бағанының 1.1-жолы &gt; 0, онда 4-бөлімнің 1-бағанының 1.1-жолы &gt; 0;</w:t>
      </w:r>
    </w:p>
    <w:p>
      <w:pPr>
        <w:spacing w:after="0"/>
        <w:ind w:left="0"/>
        <w:jc w:val="both"/>
      </w:pPr>
      <w:r>
        <w:rPr>
          <w:rFonts w:ascii="Times New Roman"/>
          <w:b w:val="false"/>
          <w:i w:val="false"/>
          <w:color w:val="000000"/>
          <w:sz w:val="28"/>
        </w:rPr>
        <w:t>
      егер 3-бөлімнің 1-бағанының 1.2-жолы &gt; 0, онда 4-бөлімнің 1-бағанының 1.2-жолы &gt; 0;</w:t>
      </w:r>
    </w:p>
    <w:p>
      <w:pPr>
        <w:spacing w:after="0"/>
        <w:ind w:left="0"/>
        <w:jc w:val="both"/>
      </w:pPr>
      <w:r>
        <w:rPr>
          <w:rFonts w:ascii="Times New Roman"/>
          <w:b w:val="false"/>
          <w:i w:val="false"/>
          <w:color w:val="000000"/>
          <w:sz w:val="28"/>
        </w:rPr>
        <w:t>
      егер 3-бөлімнің 1-бағанының 1.3-жолы &gt; 0, онда 4-бөлімнің 1-бағанының 1.3-жолы &gt; 0;</w:t>
      </w:r>
    </w:p>
    <w:p>
      <w:pPr>
        <w:spacing w:after="0"/>
        <w:ind w:left="0"/>
        <w:jc w:val="both"/>
      </w:pPr>
      <w:r>
        <w:rPr>
          <w:rFonts w:ascii="Times New Roman"/>
          <w:b w:val="false"/>
          <w:i w:val="false"/>
          <w:color w:val="000000"/>
          <w:sz w:val="28"/>
        </w:rPr>
        <w:t>
      егер 3-бөлімнің 1-бағанының 1.4-жолы &gt; 0, онда 4-бөлімнің 1-бағанының 1.4-жолы &gt; 0;</w:t>
      </w:r>
    </w:p>
    <w:p>
      <w:pPr>
        <w:spacing w:after="0"/>
        <w:ind w:left="0"/>
        <w:jc w:val="both"/>
      </w:pPr>
      <w:r>
        <w:rPr>
          <w:rFonts w:ascii="Times New Roman"/>
          <w:b w:val="false"/>
          <w:i w:val="false"/>
          <w:color w:val="000000"/>
          <w:sz w:val="28"/>
        </w:rPr>
        <w:t>
      егер 3-бөлімнің 1-бағанының 1.5-жолы &gt; 0, онда 4-бөлімнің 1-бағанының 1.5-жолы &gt; 0;</w:t>
      </w:r>
    </w:p>
    <w:p>
      <w:pPr>
        <w:spacing w:after="0"/>
        <w:ind w:left="0"/>
        <w:jc w:val="both"/>
      </w:pPr>
      <w:r>
        <w:rPr>
          <w:rFonts w:ascii="Times New Roman"/>
          <w:b w:val="false"/>
          <w:i w:val="false"/>
          <w:color w:val="000000"/>
          <w:sz w:val="28"/>
        </w:rPr>
        <w:t>
      егер 4-бөлімнің 1-бағанының 1.1-жолы &gt; 0, онда 3-бөлімнің 1-бағанының 1.1-жолы &gt; 0;</w:t>
      </w:r>
    </w:p>
    <w:p>
      <w:pPr>
        <w:spacing w:after="0"/>
        <w:ind w:left="0"/>
        <w:jc w:val="both"/>
      </w:pPr>
      <w:r>
        <w:rPr>
          <w:rFonts w:ascii="Times New Roman"/>
          <w:b w:val="false"/>
          <w:i w:val="false"/>
          <w:color w:val="000000"/>
          <w:sz w:val="28"/>
        </w:rPr>
        <w:t>
      егер 4-бөлімнің 1-бағанының 1.2-жолы &gt; 0, онда 3-бөлімнің 1-бағанының 1.2-жолы &gt; 0;</w:t>
      </w:r>
    </w:p>
    <w:p>
      <w:pPr>
        <w:spacing w:after="0"/>
        <w:ind w:left="0"/>
        <w:jc w:val="both"/>
      </w:pPr>
      <w:r>
        <w:rPr>
          <w:rFonts w:ascii="Times New Roman"/>
          <w:b w:val="false"/>
          <w:i w:val="false"/>
          <w:color w:val="000000"/>
          <w:sz w:val="28"/>
        </w:rPr>
        <w:t>
      егер 4-бөлімнің 1-бағанының 1.3-жолы &gt; 0, онда 3-бөлімнің 1-бағанының 1.3-жолы &gt; 0;</w:t>
      </w:r>
    </w:p>
    <w:p>
      <w:pPr>
        <w:spacing w:after="0"/>
        <w:ind w:left="0"/>
        <w:jc w:val="both"/>
      </w:pPr>
      <w:r>
        <w:rPr>
          <w:rFonts w:ascii="Times New Roman"/>
          <w:b w:val="false"/>
          <w:i w:val="false"/>
          <w:color w:val="000000"/>
          <w:sz w:val="28"/>
        </w:rPr>
        <w:t>
      егер 4-бөлімнің 1-бағанының 1.4-жолы &gt; 0, онда 3-бөлімнің 1-бағанының 1.4-жолы &gt; 0;</w:t>
      </w:r>
    </w:p>
    <w:p>
      <w:pPr>
        <w:spacing w:after="0"/>
        <w:ind w:left="0"/>
        <w:jc w:val="both"/>
      </w:pPr>
      <w:r>
        <w:rPr>
          <w:rFonts w:ascii="Times New Roman"/>
          <w:b w:val="false"/>
          <w:i w:val="false"/>
          <w:color w:val="000000"/>
          <w:sz w:val="28"/>
        </w:rPr>
        <w:t>
      егер 4-бөлімнің 1-бағанының 1.5-жолы &gt; 0, онда 3-бөлімнің 1-бағанының 1.5-жолы &gt;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7-қосымша</w:t>
            </w:r>
          </w:p>
        </w:tc>
      </w:tr>
    </w:tbl>
    <w:tbl>
      <w:tblPr>
        <w:tblW w:w="0" w:type="auto"/>
        <w:tblCellSpacing w:w="0" w:type="auto"/>
        <w:tblBorders>
          <w:top w:val="none"/>
          <w:left w:val="none"/>
          <w:bottom w:val="none"/>
          <w:right w:val="none"/>
          <w:insideH w:val="none"/>
          <w:insideV w:val="none"/>
        </w:tblBorders>
      </w:tblPr>
      <w:tblGrid>
        <w:gridCol w:w="11854"/>
        <w:gridCol w:w="94"/>
        <w:gridCol w:w="94"/>
        <w:gridCol w:w="628"/>
      </w:tblGrid>
      <w:tr>
        <w:trPr>
          <w:trHeight w:val="30" w:hRule="atLeast"/>
        </w:trPr>
        <w:tc>
          <w:tcPr>
            <w:tcW w:w="11854"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676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467600" cy="1816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6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7 қыркүйектегі</w:t>
            </w:r>
          </w:p>
          <w:p>
            <w:pPr>
              <w:spacing w:after="20"/>
              <w:ind w:left="20"/>
              <w:jc w:val="both"/>
            </w:pPr>
            <w:r>
              <w:rPr>
                <w:rFonts w:ascii="Times New Roman"/>
                <w:b w:val="false"/>
                <w:i w:val="false"/>
                <w:color w:val="000000"/>
                <w:sz w:val="20"/>
              </w:rPr>
              <w:t>
№ 34 бұйрығына 11-қосымша</w:t>
            </w:r>
          </w:p>
          <w:p>
            <w:pPr>
              <w:spacing w:after="20"/>
              <w:ind w:left="20"/>
              <w:jc w:val="both"/>
            </w:pPr>
            <w:r>
              <w:rPr>
                <w:rFonts w:ascii="Times New Roman"/>
                <w:b w:val="false"/>
                <w:i w:val="false"/>
                <w:color w:val="000000"/>
                <w:sz w:val="20"/>
              </w:rPr>
              <w:t>
Приложение 11 к приказу</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7 сентября 2020 года № 34</w:t>
            </w:r>
          </w:p>
        </w:tc>
      </w:tr>
      <w:tr>
        <w:trPr>
          <w:trHeight w:val="30" w:hRule="atLeast"/>
        </w:trPr>
        <w:tc>
          <w:tcPr>
            <w:tcW w:w="0" w:type="auto"/>
            <w:vMerge/>
            <w:tcBorders>
              <w:top w:val="nil"/>
            </w:tcBorders>
          </w:tcPr>
          <w:p/>
        </w:tc>
        <w:tc>
          <w:tcPr>
            <w:tcW w:w="9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bl>
    <w:bookmarkStart w:name="z104" w:id="88"/>
    <w:p>
      <w:pPr>
        <w:spacing w:after="0"/>
        <w:ind w:left="0"/>
        <w:jc w:val="left"/>
      </w:pPr>
      <w:r>
        <w:rPr>
          <w:rFonts w:ascii="Times New Roman"/>
          <w:b/>
          <w:i w:val="false"/>
          <w:color w:val="000000"/>
        </w:rPr>
        <w:t xml:space="preserve"> Халықтың жұмыспен қамтылуын іріктемелі зерттеу сауалнамасы</w:t>
      </w:r>
    </w:p>
    <w:bookmarkEnd w:id="88"/>
    <w:tbl>
      <w:tblPr>
        <w:tblW w:w="0" w:type="auto"/>
        <w:tblCellSpacing w:w="0" w:type="auto"/>
        <w:tblBorders>
          <w:top w:val="none"/>
          <w:left w:val="none"/>
          <w:bottom w:val="none"/>
          <w:right w:val="none"/>
          <w:insideH w:val="none"/>
          <w:insideV w:val="none"/>
        </w:tblBorders>
      </w:tblPr>
      <w:tblGrid>
        <w:gridCol w:w="7880"/>
        <w:gridCol w:w="577"/>
        <w:gridCol w:w="7"/>
        <w:gridCol w:w="101"/>
        <w:gridCol w:w="173"/>
        <w:gridCol w:w="1333"/>
        <w:gridCol w:w="101"/>
        <w:gridCol w:w="2177"/>
        <w:gridCol w:w="102"/>
      </w:tblGrid>
      <w:tr>
        <w:trPr>
          <w:trHeight w:val="30" w:hRule="atLeast"/>
        </w:trPr>
        <w:tc>
          <w:tcPr>
            <w:tcW w:w="7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Т-001</w:t>
            </w:r>
          </w:p>
        </w:tc>
        <w:tc>
          <w:tcPr>
            <w:tcW w:w="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333"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17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жастағы және одан үлкен мүшелері сұралады</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Тапсыру мерзімі – Респонденттердің жалпымемлекеттік және ведомстволық статистикалық </w:t>
            </w:r>
          </w:p>
          <w:p>
            <w:pPr>
              <w:spacing w:after="20"/>
              <w:ind w:left="20"/>
              <w:jc w:val="both"/>
            </w:pPr>
            <w:r>
              <w:rPr>
                <w:rFonts w:ascii="Times New Roman"/>
                <w:b w:val="false"/>
                <w:i w:val="false"/>
                <w:color w:val="000000"/>
                <w:sz w:val="20"/>
              </w:rPr>
              <w:t xml:space="preserve">
байқаулар бойынша алғашқы статистикалық деректерді ұсыну графигіне </w:t>
            </w:r>
          </w:p>
          <w:p>
            <w:pPr>
              <w:spacing w:after="20"/>
              <w:ind w:left="20"/>
              <w:jc w:val="both"/>
            </w:pPr>
            <w:r>
              <w:rPr>
                <w:rFonts w:ascii="Times New Roman"/>
                <w:b w:val="false"/>
                <w:i w:val="false"/>
                <w:color w:val="000000"/>
                <w:sz w:val="20"/>
              </w:rPr>
              <w:t>
сәйкес</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 ________________________________________________</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коды1.............................................</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 ........................................................................</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 ________________________________________________</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 ......................................................................................................................</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 ….............................................................................................................</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765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23900" cy="520700"/>
                          </a:xfrm>
                          <a:prstGeom prst="rect">
                            <a:avLst/>
                          </a:prstGeom>
                        </pic:spPr>
                      </pic:pic>
                    </a:graphicData>
                  </a:graphic>
                </wp:inline>
              </w:drawing>
            </w:r>
          </w:p>
          <w:p>
            <w:pPr>
              <w:spacing w:after="0"/>
              <w:ind w:left="0"/>
              <w:jc w:val="both"/>
            </w:pPr>
            <w:r>
              <w:rPr>
                <w:rFonts w:ascii="Times New Roman"/>
                <w:b w:val="false"/>
                <w:i w:val="false"/>
                <w:color w:val="000000"/>
                <w:sz w:val="20"/>
              </w:rPr>
              <w:t>айы</w:t>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239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жылы </w:t>
            </w: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bl>
    <w:bookmarkStart w:name="z105" w:id="89"/>
    <w:p>
      <w:pPr>
        <w:spacing w:after="0"/>
        <w:ind w:left="0"/>
        <w:jc w:val="both"/>
      </w:pPr>
      <w:r>
        <w:rPr>
          <w:rFonts w:ascii="Times New Roman"/>
          <w:b w:val="false"/>
          <w:i w:val="false"/>
          <w:color w:val="000000"/>
          <w:sz w:val="28"/>
        </w:rPr>
        <w:t>
      Ескертпе:</w:t>
      </w:r>
    </w:p>
    <w:bookmarkEnd w:id="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ӘАОЖ - Әкімшілік-аумақтық объектілер жіктеуіші ҚР ҰК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174"/>
        <w:gridCol w:w="403"/>
        <w:gridCol w:w="410"/>
        <w:gridCol w:w="1214"/>
        <w:gridCol w:w="262"/>
        <w:gridCol w:w="1011"/>
        <w:gridCol w:w="672"/>
        <w:gridCol w:w="344"/>
        <w:gridCol w:w="2019"/>
        <w:gridCol w:w="233"/>
        <w:gridCol w:w="234"/>
        <w:gridCol w:w="143"/>
        <w:gridCol w:w="1258"/>
        <w:gridCol w:w="626"/>
        <w:gridCol w:w="570"/>
        <w:gridCol w:w="658"/>
        <w:gridCol w:w="667"/>
        <w:gridCol w:w="437"/>
        <w:gridCol w:w="441"/>
        <w:gridCol w:w="253"/>
        <w:gridCol w:w="2461"/>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Үй шаруашылығы және оның мүшелері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Сіздің үй шаруашылығыңызда қанша адам тұрады?</w:t>
            </w:r>
          </w:p>
          <w:p>
            <w:pPr>
              <w:spacing w:after="20"/>
              <w:ind w:left="20"/>
              <w:jc w:val="both"/>
            </w:pPr>
            <w:r>
              <w:rPr>
                <w:rFonts w:ascii="Times New Roman"/>
                <w:b w:val="false"/>
                <w:i w:val="false"/>
                <w:color w:val="000000"/>
                <w:sz w:val="20"/>
              </w:rPr>
              <w:t>
(сұрақ тек бірінші сұралған респондентке қойылады)</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_________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 жас ______ адам, оның ішінде ерлер ______адам, әйелдер 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 жас ______ адам, оның ішінде ерлер ______ адам, әйелдер 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10-14 жас ______ адам, оның ішінде ерлер ______ адам, әйелдер 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 жас 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16-72 жас ______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 жас және одан асқан _____ адам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Бұдан әрі сұрақтарға 15 жастағы және одан үлкен респонденттер жауап 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Әйел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шаруашылығы иесіне Сіздің</w:t>
            </w:r>
          </w:p>
          <w:p>
            <w:pPr>
              <w:spacing w:after="20"/>
              <w:ind w:left="20"/>
              <w:jc w:val="both"/>
            </w:pPr>
            <w:r>
              <w:rPr>
                <w:rFonts w:ascii="Times New Roman"/>
                <w:b w:val="false"/>
                <w:i w:val="false"/>
                <w:color w:val="000000"/>
                <w:sz w:val="20"/>
              </w:rPr>
              <w:t>
туыстық қатысыңыз (туыстықбайланыс)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шаруашылығының иесі (бірінші сұралған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Күйеуі, әйелі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қызы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Әкесі, анасы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Ағасы/інісі, әпкесі/сіңлісі/қарындасы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Атасы, әжесі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Немере ұлы, немере қызы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8.Туыстықтың басқа деңгейі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Туыс емес (туыстық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w:t>
            </w:r>
          </w:p>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Күні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19200" cy="5080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23900" cy="5207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19200" cy="5080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23900" cy="5207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19200" cy="5080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23900" cy="5207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19200" cy="5080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23900" cy="5207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219200" cy="5080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23900" cy="520700"/>
                          </a:xfrm>
                          <a:prstGeom prst="rect">
                            <a:avLst/>
                          </a:prstGeom>
                        </pic:spPr>
                      </pic:pic>
                    </a:graphicData>
                  </a:graphic>
                </wp:inline>
              </w:drawing>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Отбасылық жағдайы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 жесір әйел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қандай біліміңіз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Бастауыш кәсіптік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кәсіптік (арнайы)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Техникалық және кәсіптік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Жоғары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Жоғары оқу орнынан кейінгі білім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Ешқандай білім деңгейіне қол жеткізбеген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0-ден 3 жасқа дейінгі балаларыңызбар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Қазіргі уақытта осы 0-ден 3 жасқадейінгі балаларыңыз сізбен бірге тұра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Сауалнама. Негізгі сұрақнама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қай елдің азаматысыз?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ТМД2 елдері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осы елді мекенде туғаннан берітұрасыз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Қазіргі тұрған орныңызға келгенуақытыңыз (мұнда тұруға қашан келдіңіз?)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Cіз қай мемлекеттің тумасысыз?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ТМД елдері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ТМД-дан тыс елдер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соңғы 10 жыл ішінде (Сізге</w:t>
            </w:r>
          </w:p>
          <w:p>
            <w:pPr>
              <w:spacing w:after="20"/>
              <w:ind w:left="20"/>
              <w:jc w:val="both"/>
            </w:pPr>
            <w:r>
              <w:rPr>
                <w:rFonts w:ascii="Times New Roman"/>
                <w:b w:val="false"/>
                <w:i w:val="false"/>
                <w:color w:val="000000"/>
                <w:sz w:val="20"/>
              </w:rPr>
              <w:t>
қатыстысын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жерде тұрақты тұрдым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облыс шегінде қаладан ауылдық жерге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облыс шегінде ауылдық жерден қалаға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Облыс шегінде қаладан қалаға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Облыс шегінде ауылдан ауылға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облыстан қаладан ауылдық жерге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 облыстан ауылдық жерден қалаға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Қазақстан Республикасы шегінде қаладан қалаға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 шегінде ауылдан ауылға көштім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 елден тарихи отаныма оралу мақсатында қоныс аудардым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 елден босқын ретінде қоныс аудардым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елден еңбекші көшіп қонушы ретінде қоныс аудардым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елден отбасыны біріктіру үшін қоныс аудардым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2 мұнда және бұдан әрі: ТМД - Тәуелсіз Мемлекеттер Достастығы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жұмыспен қамтылу туралы сұрақтар (6 бастап 8 дейінгі барлық сұрақтар өткен аптаға қатысты)</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 заттай не ақшалай табыс табу үшін өткен аптада ең болмағанда 1 сағат қандай да бір жұмыс атқардыңыз ба немесе қандай да бір кәсіппен (түрлі қызмет көрсетуді қоса алғанда) шұғылдандыңыз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заттай не ақшалай табыс табу үшін өткен аптада ең болмағанда 1 сағат үйде (жеке аулаңыздағы жұмыстан басқа) қандай да бір жұмыс атқардыңыз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өткен аптада ең болмағанда1 сағат тауарларды өндіру/өткізу немесе қызмет көрсетумен (көлік, білім беру, медициналық, өзге де) байланысты қандай да бір ақы төленетін жұмыс атқардыңыз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Сіздің өткен аптада кездейсоқ немесе уақытша табыстарыңыз болды ма (халықты жұмыспен қамту органдары арқылы жұмысты қосқанда)?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Сіздің өткен аптада Интернет желісін қолдану арқылы кездейсоқ немесе уақытша табыстарыңыз болды ма (Интернет сауда алаңдары мен сервистерін қоса алғанда)?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өткен аптада ең болмағанда1 сағат жеке аулаңызда (үй іргесіндегі, саяжай учаскесінде) ауыл шаруашылығы өнімін өндірумен байланысты қандай да бір жұмыс атқардыңыз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аулада (үй іргесіндегі,саяжай учаскесінде) тікелей немесе өңдеу жолымен алынған өнім пайдаланылды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 өз тұтынуымыз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тұтыну үшін, айырбастау (сату)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3.Тек айырбастау (сату)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жеке аулаңызда (үй іргесіндегі,саяжай учаскесінде) қанша уақыт жұмыс істедіңіз?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Жеке аулада (үй іргесіндегі, саяжай учаскесінде) жұмыс істеген уақыт 17-сұрақтағы барлық сағаттардың жалпы жиынтығына қосылуы тиіс.</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заттай немесе ақшалай табыстабу мақсатында өткен аптада ең болмағанда 1 сағат туысыңыздың немесе танысыңыздың жеке ауласында қандай да бір жұмыс атқардыңыз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өткен аптада өндірісте оқушынемесе тағылымдамадан өтушіретіндежұмыс атқардыңыз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осы жұмыс үшін ақшалай немесе заттай түрде сыйақы алдыңыз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6-14, 16-сұрақтардың барлығына "Жоқ" деп жауап берсе, онда 18-сұраққа көшу қажет. Егер 6-14, 16-сұрақтардың кемінде біреуіне "Иә" деп жауап берсе, онда 17-сұрақты қою керек.</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өткен аптада өзіңіз көрсеткенжұмысты қанша уақытта орындадыңыз? (жалпы жиынтығы көрсетілсін)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Аптадағы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0 (нөл) сағат 18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өткен аптада еңбек демалысы, науқастану, маусымдық жұмыстар, кәсіпкерлік қызметтің уақытша тоқтатылуы, қолайсыз ауа-райы жағдайлары және тағы басқа себептерге байланысты жұмыста уақытша болмаған жұмысыңыз (жеке ауладағы жұмысты қоспағанда) болды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өткен апта ішіндегі негізгі жұмысқа (қызметке) қатысты сұрақтар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Сіздің негізгі қызметіңіздің (жұмысыңыздың) мәртебесін төмендегі санаттардың қайсысы дұрыс сипаттай 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жұмысқа шарт немесе ауызша уағдаластық бойынша қабылдандыңыз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Ауызша уағдаластық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Сіздің жұмыс берушіңіз немесе Сізөзіңіз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Сізге жұмыс берушіңіз ақы төленетін жылдық еңбек демалысын немесе пайдаланылмаған еңбек демалысыңыз үшін өтемақы бере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қалай ойлайсыз, науқастаныпқалған немесе жарақаттанған жағдайда жұмыс беруші Сізге уақытша еңбекке жарамсыздық бойынша (еңбекке жарамсыздық парағы негізінде) әлеуметтік жәрдемақы төлей 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Сіз жұмыс істейтін ұйымның/ дара кәсіпкердің меншік нысанын атаңыз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меншігі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негізгі жұмысыңыз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26-сұраққа 19-сұрақтың 5-7-кодтарын белгілеген респонденттер жауап береді.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 өзіңіз еңбек қызметін жүзегеасырдыңыз ба немесе кәсіпкерлік қызметпен айналыстыңыз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негізде тартылатын ақы төленетін жалдамалы қызметкерлермен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Аракідік тартылатын ақы төленетін жалдамалы қызметкерлермен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Ақы төленетін жалдамалы қызметкерлерсіз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қазіргі жұмыс орныңызда(айналысатын ісіңізбен) қанша уақыттан бері жұмыс істейсіз?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айдан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6-дан 12айға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1-ден 3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3-тен 5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жылдан астам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Сіздің негізгі жұмыстағы жұмысорныңыз: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Сіздің негізгі жұмысыңызқашықтан жұмыспен қамтылу (жұмыс процесінде ақпараттық және коммуникациялық технологияларды пайдаланып, жұмыс берушінің офисінен тыс жүзеге асырылатын жұмыс) болып табылады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Жұмыс процесінде пайдаланылатын коммуникация құралдары (байланыс құралдары) болып табылады: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 негізгі жұмысты орындадыңыз: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кәсіпкерлік негізінде (қызметкерлер жалдаумен)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(қызметкерлерді жалдаусыз)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 шаруашылықта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Сіз негізгі жұмыс істейтін ұйым,кәсіпкерлік қызмет (бірыңғай жиынтық төлемді төлеушілердіқоса алғанда)салықоргандарында тіркелген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Өндірістік бірлікте (ұйымда,дара кәсіпкерлікте) Сізді қосқанда қанша адам жұмыс істеді?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адамнан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 адамнан 100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адамнан 250 адамға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 адам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Сіз өткен аптада негізгі жұмыс істеген ұйым, дара кәсіпкерлік қызметінің басым түрлерін атауыңызды өтінемін.(Интервьюер, толығырақ сөзбен сипаттап беріңіз және экономикалық қызмет түрінің кодын қойыңыз) 3</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Өткен аптада Сіз негізгі жұмысыңыз бойынша қандай лауазымда болдыңыз немесе қандай мамандық бойынша жұмыс істедіңіз (Сіздің жұмысыңыз неден тұрды)?(Интервьюер, толығырақ сөзбен сипаттап беріңіз және "Қызметтер жіктеуіші" Қазақстан Республикасының ұлттық жіктеуішіне сәйкес кодты қойыңыз) 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Сіздің жұмысыңыз мына аумақтаорналасқан: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Тұрған (тіркелген) жеріңізде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 орталығында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Осы облыстың аумағында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облыста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мемлекетте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Сіз жұмыс істейтін қала немесе ауданның атауын атаңыз (Интервьюер, толығырақ сөзбен сипаттап беріңіз және ӘАОЖ бойынша код қойыңыз)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респондент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416300" cy="685800"/>
                          </a:xfrm>
                          <a:prstGeom prst="rect">
                            <a:avLst/>
                          </a:prstGeom>
                        </pic:spPr>
                      </pic:pic>
                    </a:graphicData>
                  </a:graphic>
                </wp:inline>
              </w:drawing>
            </w: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Сіз үйіңізге қаншалықты жиібарасыз?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Аптасына бір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Айына 1-2 рет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Айына 1 реттен кем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 оқу нәтижесінде алғанмамандығыңыз бойынша жұмыс істейсіз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Оқымаған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Сіз орындайтын жұмыс сіздіңбіліктілігіңізге сәйкес 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 ол менің біліктілігімнен төмен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Жоқ, ол менің біліктілігімнен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 біліктілігім сондай, тек басқа салада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Сіз өткен аптада өзіңіздің негізгіжұмысыңызда нақты қанша күн және сағат жұмыс істедіңіз? (егер жұмыс істемесеңіз "0" деп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егер</w:t>
            </w:r>
          </w:p>
          <w:p>
            <w:pPr>
              <w:spacing w:after="20"/>
              <w:ind w:left="20"/>
              <w:jc w:val="both"/>
            </w:pPr>
            <w:r>
              <w:rPr>
                <w:rFonts w:ascii="Times New Roman"/>
                <w:b w:val="false"/>
                <w:i w:val="false"/>
                <w:color w:val="000000"/>
                <w:sz w:val="20"/>
              </w:rPr>
              <w:t>
0 (нөл) сағат 43</w:t>
            </w:r>
          </w:p>
          <w:p>
            <w:pPr>
              <w:spacing w:after="20"/>
              <w:ind w:left="20"/>
              <w:jc w:val="both"/>
            </w:pPr>
            <w:r>
              <w:rPr>
                <w:rFonts w:ascii="Times New Roman"/>
                <w:b w:val="false"/>
                <w:i w:val="false"/>
                <w:color w:val="000000"/>
                <w:sz w:val="20"/>
              </w:rPr>
              <w:t>
егер =&gt;40 сағат47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42-сұраққа өткен аптада жұмыс істеген сағаттарының жалпы саны (41-сұрақ) 40 сағаттан аз деп белгілеген респонденттер жауап береді.</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 xml:space="preserve"> мұнда және бұдан әрі: көрсеткіштерді кодтау жалпымемлекеттік статистикалық байқаудың осы статистикалық нысанына </w:t>
            </w:r>
            <w:r>
              <w:rPr>
                <w:rFonts w:ascii="Times New Roman"/>
                <w:b w:val="false"/>
                <w:i w:val="false"/>
                <w:color w:val="000000"/>
                <w:sz w:val="20"/>
              </w:rPr>
              <w:t>2-қосымшаға</w:t>
            </w:r>
            <w:r>
              <w:rPr>
                <w:rFonts w:ascii="Times New Roman"/>
                <w:b w:val="false"/>
                <w:i w:val="false"/>
                <w:color w:val="000000"/>
                <w:sz w:val="20"/>
              </w:rPr>
              <w:t xml:space="preserve"> сәйкес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 xml:space="preserve"> кәсіп коды Қазақстан Республикасы Еңбек және халықты әлеуметтік қорғау министрлігінің http://www.enbek.gov.kz/ru/node/243262 интернет-ресурсында орналастырылған "Қызметтер жіктеуіші" Қазақстан Республикасының ұлттық жіктеуішіне (бұдан әрі - Қызметтер жіктеуіші) сәйкес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Сіз негізгі жұмыста өткен аптада40 сағаттан аз жұмыс істеуіңіздің негізгі себебін атаңыз: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уақытының заңнамамен белгіленген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Жеткілікті жұмыс көлемі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Балаға, науқас адамға күтім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 (екінші) жұмысым бар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Табысым жеткілікті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 алудамын (институтта, курстарда)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демалысы, кәсіптік даярлық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сайынғы еңбек демалысы, мерекелік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Қолайсыз ауа-райы жағдайлары, авария, ақау, оқшаулау режимін енгізу және басқа да себептер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Икемді (сырғымалы) 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Отбасылық (жеке) жағдайлар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Сіз өткен аптада жұмыста(айналысатын іс) неге уақытша болмадыңыз?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сайынғы еңбек демалысы, мерекелік күндер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Жүктілікке және босану бойынша демалыс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күтімі бойынша демалыс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Оқу демалысы, кәсіптік даярлық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(жеке) жағдайлар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Денсаулық жағдайына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Маусымдық сипаттағы (маусым емес) жұмыс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Қызметті уақытша тоқтату (қолайсызауа райы, авария, ақау, оқшаулау режимін енгізу және басқа дасебептер)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Вахталық жұмыс тәртібі, еркін жұмыс кестесі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Өткен аптаның соңында Сіздіңжұмыс орныңызда болмауыңыздың жалпы ұзақтығы қандай?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айдан 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ай немесе одан артық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Сіз уақытша болмағаннан кейіносы жұмысыңызға (айналысатын ісіңізге) қайта оралатыныңызға сенімдісіз бе?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Жұмыста болмаған кезде өзжалақыңыздың ең болмағанда 40% аласыз 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өткен апта ішіндегі қосымша жұмысқа (кәсіпке) қатысты сұрақтар</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Сіздің өткен аптада ең болмағанда1 сағат негізгі жұмысыңыздан басқа ақшалай немесе заттай табыс табу мақсатында өзге қосымша жұмысыңыз, демалыс күндердегі, түнгі уақыттағы жұмысыңыз болды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Сіз қосымша жұмысыңызда өткенаптада нақты қанша күн және сағат жұмыс істедіңіз?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Аптадағы күн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Өткен аптада атқарылған сағаттардың жалпы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Сіздің қосымша жұмысыңыз(кәсібіңіз)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Сіз қосымша жұмысқа шартбойынша немесе уағдаластық бойынша қабылдандыңыз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Жазбаша шарт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Ауызша уағдаластық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Қосымша жұмыста Сіздің жұмыс берушіңіз немесе Сіз өзіңіз зейнетақы қорына, әлеуметтік сақтандыру қорына, әлеуметтік медициналық сақтандыру қорына аударымдар және (немесе) жарналар аударасыздар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Қосымша жұмыста Сіздің жұмыс берушіңіз ақы төленетін жылдық еңбек демалысын немесе пайдаланылмаған еңбек демалысыңыз үшін өтемақы бере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Сіз қалай ойлайсыз, қосымша жұмыста науқастанып қалған немесе жарақаттанған жағдайда жұмыс беруші Сізге уақытша еңбекке қабілетсіздік бойынша (еңбекке жарамсыздық парағы негізінде) әлеуметтік жәрдемақы төлей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Сіз қосымша жұмыс істеген ұйымның меншік нысанын атаңыз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меншігі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Сіздің қосымша жұмысыңыз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Белгісіз мерзімге шарт бойынша (тұрақты)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Белгілі мерзімге шарт бойынша (уақытша)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Белгілі бір жұмыс көлеміне шарт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Кездейсоқ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Маусымдық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Сіздің қосымша қызметтегі жұмыс орныңыз: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 үйіңіз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Клиенттің немесе жұмыс берушінің үйі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зауыт, фабрика, дүкен, бюро, ателье және басқалар (үйден бөлек)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Ферма немесе жер учаскесі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Құрылыс алаңы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Ашық базар немесе көшедегі жайма сауда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шаруашылық (жеке ауладағы)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автокөлік құралы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Тұрақты орным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Сіздің қосымша жұмысыңызқашықтан жұмыспен қамтылу (жұмыс процесінде ақпараттық және коммуникациялық технологияларды пайдаланып, жұмыс берушінің офисінен тыс жүзеге асырылатын жұмыс) болып табылады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Жұмыс процесінде пайдаланылатын коммуникация құралдары (байланыс құралдары) болып табылады: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Меншік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беруші ұсынғандар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Сіз қосымша жұмысты орындадыңыз: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(заңды тұлға)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кәсіпкерлік негізінде (қызметкерлер жалдаумен)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Дара кәсіпкерлік негізінде (қызметкерлерді жалдаусыз)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адамдарда үй шаруашылығында жалдану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Сіз қосымша жұмыс істеген ұйым, кәсіпкерлік қызмет салық органдарында тіркелген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ресімдеу сатысында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Сіз өткен аптада қосымша жұмыс істеген ұйым, дара кәсіпкерлік қызметінің басым түрін атауыңызды өтінемін.(Интервьюер, толығырақ сөзбен сипаттап беріңіз және экономикалық қызмет түрінің кодын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Сіз қосымша жұмысыңызда қандай лауазымда болдыңыз немесе қандай мамандық бойынша жұмыс істедіңіз (Сіздің қосымша жұмысыңыз неден тұрды)?(Интервьюер, толығырақ сөзбен сипаттап беріңіз және Қызметтер жіктеуішіне сәйкес кодты қойыңыз)</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676400" cy="304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Жұмыспен қамтылмау. Соңғы төрт апта ішінде жұмыс (жұмыспен қамтылу) іздеу</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Өткен аптада Сіз қандай себепбойынша қандай да бір жұмыспен немесе қандай да бір экономикалық қызметпен қамтылмадыңыз?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байланысты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Штаттың қысқаруына байланысты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еркі бойынша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Шарт (келісім, келісімшарт) мерзімінің аяқталуына байланысты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 шаруашылығымен айналысу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Зейнеткерлікке шығу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Оқу орнын бітіргеннен кейін жұмыстың табылмауы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 (күндізгі нысан)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табу мүмкіндігі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істеуге қажеттілік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Денсаулық жағдайына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Маусымдық сипаттағы (маусым емес)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Отбасылық (жеке) жағдайлар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Сіз соңғы төрт апта ішінде жұмыс іздедіңіз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Сіз жұмысты (айналысатын істі) қалай іздедіңіз? (жауаптың бірнеше нұсқасын көрсетуге болады)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 жұмыспен қамту жөніндегі мемлекеттік органдарға жүгіндім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жұмыспен қамту агенттіктеріне жүгіндім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Баспасөзге, Интернетке хабарландыру бердім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Баспасөздегі, Интернеттегі хабарландырулар арқылы іздедім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Кәсіби және әлеуметтік желілерге он-лайн түйіндеме орналастырдым немесе жаңарттым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Достарыма, таныстарыма, туыстарыма жүгіндім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берушімен тікелей байланыстым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Өзімнің жеке ісімді немесе фермамды ашу үшін жер учаскесін, үй-жай, жабдық, материалдар, ауылшаруашылық инвестицияларын іздедім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Өзімнің жеке ісімді немесе фермамды ашу үшін кредит алуға, рұқсат, лицензия алуға жүгіндім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Ештеңе істемедім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Сіз неге соңғы төрт апта ішінде жұмысіздемедіңіз?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немесе бизнес алдым және 3 ай ішінде басталатыны туралы уағдаластым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Түйіндеме жолдадым және содан жауап күтудемін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ісімді ашу үшін шаралар қабылдадым және жауабын күтудемін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Маусымның басталуын күтудемін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жағдайына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Жұмысты қалай және қайдан іздеу керек екенін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Менің біліктілігіме сай жұмыс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Ұзақ уақыт іздестіруден кейін жұмыс табудан күдер үздім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Оқуды, даярлауды немесе кәсіптік қайта даярлауды аяқтау қажет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Отбасылық (жеке) жағдайлар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Зейнеткерлікке шығу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 шаруашылығымен айналысу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Бұрынғы жұмыс орныма оралуды күтудемін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Оқшаулау режимін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Өзіме ұнайтын жұмысым бар (тек жұмысы барлар үшін жауаптың нұсқасы)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Сіз қанша уақыт жұмыс іздедіңіз?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6-дан12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Сіз іздеген немесе тапқан жұмыс (табысты іс), бұл: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3.Шаруа немесе фермер қожалығында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 келген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Егер ол сізге байланысты болса Сіздің жұмыс істегіңіз келеді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Қандай жұмыс режимі Сізге ыңғайлы?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 келген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Егер Сізге қазір жұмыс ұсынса, онда Сіз жақын екі апта ішінде ол жұмысқа кірісе аласыз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72.Сіз неге келесі екі аптада немесе өткен апта ішінде жұмысқа кірісе алмадыңыз?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Науқастану немесе жарақат алу, науқасты күтіп бағу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қызметке қатысты сұрақтарға</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Оқуды, даярлауды немесе кәсіптік қайта даярлауды аяқтау қажет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Отбасылық (жеке) жағдайлар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бұрынғы қызметке қатысты сұрақтар</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73 бастап 78 дейінгі сұрақтарға 6-сұрақтағы (2-бөлім) 2-кодты белгілеген "Қазақстан Республикасында зейнетақымен қамсыздандыру туралы" Қазақстан Республикасы Заңының 11-бабының 1-тармағында белгіленген 16 жастан бастап зейнеткерлік жасқа дейінгі респонденттер жауап береді.</w:t>
            </w:r>
          </w:p>
          <w:p>
            <w:pPr>
              <w:spacing w:after="20"/>
              <w:ind w:left="20"/>
              <w:jc w:val="both"/>
            </w:pPr>
            <w:r>
              <w:rPr>
                <w:rFonts w:ascii="Times New Roman"/>
                <w:b w:val="false"/>
                <w:i w:val="false"/>
                <w:color w:val="000000"/>
                <w:sz w:val="20"/>
              </w:rPr>
              <w:t>
Басқалар 79-сұраққа өтеді.</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Сіз осы уақытқа дейін бұрын жұмыс істедіңіз бе (табысты 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Сіз қанша уақыт жұмыссызболдыңыз? (жұмыспенқамтылмадыңыз)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айдан 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1-ден 3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3-тен 6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6-дан 12 айға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1-ден 3 жылға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 жыл және одан көп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Ешқашан жұмыс істемегенмін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Сіз неліктен жұмыс істеудітоқтаттыңыз?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Ұйымның таратылуына (банкрот болуына), штаттың қысқаруына байланысты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еркі бойынша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Шарт (келісім, келісімшарт) мерзімінің аяқталуына байланысты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себептер бойынша жұмыстан босату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Кәсіпкерлік қызметтің аяқталуы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Зейнеткерлікке шығу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жағдайлар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Денсаулық жағдайына байланысты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Маусымдық сипаттағы (маусым емес)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Сіздің соңғы жұмыс орныңыздажұмыспен қамтылу мәртебеңіз қандай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тұлғаларда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 немесе фермер қожалығында жалдану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Көбінесе бір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Көбінесе бірнеше тапсырыс берушімен қызмет көрсетуге азаматтық-құқықтық сипаттағы шарт бойынша жұмыс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Өзіне жұмыс істейтін жұмыскерлер (өз есебінен жұмыс істейтіндер)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беруші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Отбасылық кәсіпорындардың (шаруашылықтардың) еңбекақы төленбейтін жұмыскерлері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Өндірістік кооператив мүшелері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Жеке қосалқы шаруашылықта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Сіз соңғы жұмыс орныңызда жұмыс істеген ұйымның, дара кәсіпкерлік қызметінің басым түрін атауыңызды өтінемін? (Интервьюер, толығырақ сөзбен сипаттап беріңіз және экономикалық қызмет түрінің кодын қойыңыз)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Сіз соңғы жұмыс орныңызда қандай мамандық бойынша жұмыс істедіңіз немесе қандай лауазым атқардыңыз? (Интервьюер, сөзбен толығырақ сипаттама келтіріңіз және Қызметтер жіктеуішіне сәйкес кодты қойыңыз)</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1-респондент </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5-респондент</w:t>
            </w:r>
          </w:p>
          <w:p>
            <w:pPr>
              <w:spacing w:after="20"/>
              <w:ind w:left="20"/>
              <w:jc w:val="both"/>
            </w:pPr>
            <w:r>
              <w:drawing>
                <wp:inline distT="0" distB="0" distL="0" distR="0">
                  <wp:extent cx="3416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416300" cy="6858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Халықты жұмыспен қамту органында тіркелу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79 бастап 83 дейінгі сұрақтарға "Қазақстан Республикасында зейнетақымен қамсыздандыру туралы" Қазақстан Республикасы Заңының 11-бабының 1-тармағында белгіленген 16 жастан бастап зейнеткерлік жасқа дейінгі респонденттер жауап береді.</w:t>
            </w:r>
          </w:p>
          <w:p>
            <w:pPr>
              <w:spacing w:after="20"/>
              <w:ind w:left="20"/>
              <w:jc w:val="both"/>
            </w:pPr>
            <w:r>
              <w:rPr>
                <w:rFonts w:ascii="Times New Roman"/>
                <w:b w:val="false"/>
                <w:i w:val="false"/>
                <w:color w:val="000000"/>
                <w:sz w:val="20"/>
              </w:rPr>
              <w:t>
Басқалар 84-сұраққа өтеді.</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Өткен аптада Сіз халықты жұмыспен қамту органына жүгіндіңіз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Сіз халықты жұмыспен қамтуорганына неге, қандай мақсатпен жүгіндіңіз?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 іздеу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Кәсіптік даярлық, басқа мамандық (кәсібі) алу ниетінде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Сіз жұмыссыз ретінде тіркеуде</w:t>
            </w:r>
          </w:p>
          <w:p>
            <w:pPr>
              <w:spacing w:after="20"/>
              <w:ind w:left="20"/>
              <w:jc w:val="both"/>
            </w:pPr>
            <w:r>
              <w:rPr>
                <w:rFonts w:ascii="Times New Roman"/>
                <w:b w:val="false"/>
                <w:i w:val="false"/>
                <w:color w:val="000000"/>
                <w:sz w:val="20"/>
              </w:rPr>
              <w:t>
болдыңыз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Сіз неге халықты жұмыспен қамтуорганына жүгінбедіңіз?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Жұмысым бар және маған басқа жұмыс қажет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Жұмыспен қамту қызметінің бар екенін білмедім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тауып беруге көмектесетініне сенімді емеспін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Ресімдеу рәсімі өте күрделі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Көлік шығыстарына (ұзақ жүру) қаражаттың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Күнкөріс қаражатының басқа көзі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Отбасылық /жеке бас жағдайларына немесе денсаулығыма байланысты жұмыс істей алмаймын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Сіздің кәсібіңіз немесе мамандығыңыз бар 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ерікті қызмет туралы сұрақтар</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84 бастап 95 дейінгі сұрақтарға барлық респонденттер жауап береді.</w:t>
            </w:r>
          </w:p>
          <w:p>
            <w:pPr>
              <w:spacing w:after="20"/>
              <w:ind w:left="20"/>
              <w:jc w:val="both"/>
            </w:pPr>
            <w:r>
              <w:rPr>
                <w:rFonts w:ascii="Times New Roman"/>
                <w:b w:val="false"/>
                <w:i w:val="false"/>
                <w:color w:val="000000"/>
                <w:sz w:val="20"/>
              </w:rPr>
              <w:t>
Сұрақтар респонденттердің басқа адамдарды және ұйымдарды қолдауда, әлеуметтік желілер,</w:t>
            </w:r>
          </w:p>
          <w:p>
            <w:pPr>
              <w:spacing w:after="20"/>
              <w:ind w:left="20"/>
              <w:jc w:val="both"/>
            </w:pPr>
            <w:r>
              <w:rPr>
                <w:rFonts w:ascii="Times New Roman"/>
                <w:b w:val="false"/>
                <w:i w:val="false"/>
                <w:color w:val="000000"/>
                <w:sz w:val="20"/>
              </w:rPr>
              <w:t>
сайттар арқылы он-лайн орындалатын жұмысты қоса алғанда ақысыз ерікті қызметке</w:t>
            </w:r>
          </w:p>
          <w:p>
            <w:pPr>
              <w:spacing w:after="20"/>
              <w:ind w:left="20"/>
              <w:jc w:val="both"/>
            </w:pPr>
            <w:r>
              <w:rPr>
                <w:rFonts w:ascii="Times New Roman"/>
                <w:b w:val="false"/>
                <w:i w:val="false"/>
                <w:color w:val="000000"/>
                <w:sz w:val="20"/>
              </w:rPr>
              <w:t>
(жұмысқа, көмек көрсетуге) қатысуына қатысты</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Сіз соңғы айда қандай-да бір ақысыз ерікті жұмыс орындадыңыз ба(кем дегенде бір сағат ішінде) немесе басқа адамдарға көмек көрсеттіңіз 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Достарыма, көршілеріме, әріптестеріме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Сізбен бірге сол елді мекенде (ауданда, ауылда) тұратын адамдарға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Мектептердің, басқа білім беру мекемелерінің, қоғамдық, діни және басқа комерциялық емес ұйымдардың, клубтардың, одақтардың қоғамдық органдарының жұмысына қатыстым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Аумақты (көшелерді, саябақтарды, су қоймаларын) абаттандыруға және тазартуға, жануарларға (құстарға, балықтарға) көмек көрсетуге қатыстым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Ерікті қызметке қатыспадым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Сізге соңғы айда қайырымдық өнімдерін (тауарларын) сатып алуға, жинауға немесе таратуға уақыт бөлуге тура келді ме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Сізге соңғы айда қайырымдық мақсатында өнімдерді (тауарларды) дайындауға уақыт кетіруге тура келді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Сізге ақысыз еріктілер қызметінде орындауға тура келген жұмыстардың (қызметтердің) негізі екі түрін атаңыз</w:t>
            </w:r>
          </w:p>
          <w:p>
            <w:pPr>
              <w:spacing w:after="20"/>
              <w:ind w:left="20"/>
              <w:jc w:val="both"/>
            </w:pPr>
            <w:r>
              <w:rPr>
                <w:rFonts w:ascii="Times New Roman"/>
                <w:b w:val="false"/>
                <w:i w:val="false"/>
                <w:color w:val="000000"/>
                <w:sz w:val="20"/>
              </w:rPr>
              <w:t>
(Интервьюер, толығырақ сөзбен сипаттап беріңіз және Қызметтер жіктеуішіне сәйкес кодты қойыңыз)</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Сіз жалпы осындайқызметтіорындауға аптасына бір сағаттанартық уақыт жұмсадыңыз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Сіз кімге көмектестіңіз?(қызмет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Достарыма, көршілеріме,әріптестеріме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Сізбен бірге сол елді мекенде (ауданда, ауылда) тұратын адамдарға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желілер,сайттар арқылы жұмысты қоса,мектептердің, басқа білім беру мекемелерінің, қоғамдық, діни және басқа комерциялық емес ұйымдардың, клубтардың, одақтардың қоғамдық органдарының жұмысына қатыстым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4.Аумақты (көшелерді, саябақтарды, су қоймаларын) абаттандыруға және тазартуға, жануарларға (құстарға, балықтарға) көмек көрсетуге қатыстым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Отбасы мүшелері мен туыстарыма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Сіз соңғы аптада осындай қызметті орындауға қанша уақытжұмсадыңыз?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66700" cy="292100"/>
                          </a:xfrm>
                          <a:prstGeom prst="rect">
                            <a:avLst/>
                          </a:prstGeom>
                        </pic:spPr>
                      </pic:pic>
                    </a:graphicData>
                  </a:graphic>
                </wp:inline>
              </w:drawing>
            </w: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Сіз осындай қызметпен бір ай ішінде қаншалықты жиі айналысасыз?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сайын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Кейде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Сіздің осы қызметпенайналысуыңыздың себебінатаңызшы?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Көмектескім келді (ерікті түрде немесе сұрады)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Кәсіпке қажетті дағдыларды алғым келді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Дағдыларды жақсартып және жұмыс тәжірибесін жинағым келді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Аяқтағым келді (мектепті, университетті, колледжді, курстарды)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Заңдық және шарттық міндеттемелер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Жазадан қашқым келді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Қоғамның әлеуметтік қысымы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Бұл қызметті кім ұйымдастырды?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жұмыс орны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Қоғамдастық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жеке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Респонденттің 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Сіз бұл қызмет үшін не алдыңыз?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Тұрғылықты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Ештеңе алмадым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Сізге соңғы 12 ай ішінде кандай да бір ақысыз ерікті жұмыс орындауғанемесе басқаларға көмектесугетура келді 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күнкөріс қаражатының көздері</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Сізде өткен айда күнкөріс қаражатының (табыстың) қандай көзі болды? (бірнеше нұсқаларды көрсетуге болады)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жұмыс (жалақы)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Жалданбайтын жұмыс (кәсіпкерлік табыс)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Зейнетақы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Стипендия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көмек (жәрдемақы, Мемлекеттік әлеуметтік сақтандыру қорынан төлем)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Жеке ауладан (үй іргесіндегі, саяжай учаскесінен) алынған өнім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Меншіктен түсетін табыс (тұрғын үйді және басқа жылжымайтын мүлікті жалға беру, құнды қағаздар, дивиденділер, пайыздар және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Шетелде тұратын немесе жұмыс істейтін отбасы мүшелерінен ақша аударымдары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Туған-туысқандардан немесе жақындардан (солардың асырауында)басқа материалдық көмек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Сіз шаруашылық серіктестіктердің және акционерлік қоғамдардың құрылтайшысы (қатысушылары, акционерлері) болып табыласыз 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Құрылтайшы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Қатысушы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Акционер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98-сұраққа 19-сұрақтың 5-10-кодтарын белгілеген респонденттер жауап береді.</w:t>
            </w:r>
          </w:p>
          <w:p>
            <w:pPr>
              <w:spacing w:after="20"/>
              <w:ind w:left="20"/>
              <w:jc w:val="both"/>
            </w:pPr>
            <w:r>
              <w:rPr>
                <w:rFonts w:ascii="Times New Roman"/>
                <w:b w:val="false"/>
                <w:i w:val="false"/>
                <w:color w:val="000000"/>
                <w:sz w:val="20"/>
              </w:rPr>
              <w:t>
Қалғандары 100-сұраққа көшеді.</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Соңғы айда Сіз алған жиынтық табыстың (ақшалай немесе заттай нысандағы) сомасын көрсетіңіз: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 (табыстың болмауы)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1теңгеден 1 ЕТКД5-ге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ЕТКД -ден 60 000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60 001-ден 100 000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100 001-ден 150 000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150 001-ден 200 000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200 001-ден 250 000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250 001-ден 300 000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300 001-ден 400 000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400 001-ден 500 000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500 001-ден 800 000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800 001-ден 1 000 000 теңгеге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1 000 000 теңгеден жоғары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99-сұраққа 96-сұрақтағы "Жалданбайтын жұмыс (кәсіпкерлік табыс)" 2-кодын белгілеген респонденттер жауап береді. Қалғандары бұл сұрақтан өтіп, 100-сұраққа көшеді.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Сіздің соңғы айда алған жиынтық табыстағы жалданбайтын жұмыстан түскен кірістің (ақшалай немесе заттай нысандағы) үлесін бағалаңыз: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25%-дан көп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51%-дан 75%-ға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100- сұраққа барлық респонденттер жауап 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Сіздің компьютерлік сауаттылық деңгейіңіз қандай?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Машықтанбаған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Жаңадан бастаған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Қарапайым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Тәжірибелі пайдаланушы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101-102-сұрақтарды Интервьюер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Сұрақтарға кім жауап берді?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Респонденттің 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шаруашылығының басқа мүшесі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102.Статистикалық нысанды толтыруға жұмсалған уақытты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bookmarkStart w:name="z106" w:id="9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мұнда және бұдан әрі: ЕТКД – ең төменгі күнкөріс деңгейі</w:t>
      </w:r>
    </w:p>
    <w:p>
      <w:pPr>
        <w:spacing w:after="0"/>
        <w:ind w:left="0"/>
        <w:jc w:val="both"/>
      </w:pPr>
      <w:r>
        <w:rPr>
          <w:rFonts w:ascii="Times New Roman"/>
          <w:b w:val="false"/>
          <w:i w:val="false"/>
          <w:color w:val="000000"/>
          <w:sz w:val="28"/>
        </w:rPr>
        <w:t>
      Түсіністігіңіз бен ынтымақтастығыңыз үшін алғыс білдіреміз!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"Халықтың жұмыспен </w:t>
            </w:r>
            <w:r>
              <w:br/>
            </w:r>
            <w:r>
              <w:rPr>
                <w:rFonts w:ascii="Times New Roman"/>
                <w:b w:val="false"/>
                <w:i w:val="false"/>
                <w:color w:val="000000"/>
                <w:sz w:val="20"/>
              </w:rPr>
              <w:t xml:space="preserve">қамтылуын іріктемелі зерттеу </w:t>
            </w:r>
            <w:r>
              <w:br/>
            </w:r>
            <w:r>
              <w:rPr>
                <w:rFonts w:ascii="Times New Roman"/>
                <w:b w:val="false"/>
                <w:i w:val="false"/>
                <w:color w:val="000000"/>
                <w:sz w:val="20"/>
              </w:rPr>
              <w:t xml:space="preserve">сауалнамасы" (индексі Т-001, </w:t>
            </w:r>
            <w:r>
              <w:br/>
            </w:r>
            <w:r>
              <w:rPr>
                <w:rFonts w:ascii="Times New Roman"/>
                <w:b w:val="false"/>
                <w:i w:val="false"/>
                <w:color w:val="000000"/>
                <w:sz w:val="20"/>
              </w:rPr>
              <w:t>кезеңділігі айлық)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bookmarkStart w:name="z108" w:id="91"/>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статистикалық нысанын тапсыру графигі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67"/>
        <w:gridCol w:w="467"/>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p>
            <w:pPr>
              <w:spacing w:after="20"/>
              <w:ind w:left="20"/>
              <w:jc w:val="both"/>
            </w:pPr>
            <w:r>
              <w:rPr>
                <w:rFonts w:ascii="Times New Roman"/>
                <w:b w:val="false"/>
                <w:i w:val="false"/>
                <w:color w:val="000000"/>
                <w:sz w:val="20"/>
              </w:rPr>
              <w:t>
Апта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w:t>
            </w:r>
            <w:r>
              <w:rPr>
                <w:rFonts w:ascii="Times New Roman"/>
                <w:b w:val="false"/>
                <w:i w:val="false"/>
                <w:color w:val="000000"/>
                <w:vertAlign w:val="superscript"/>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сауалнамалық сұрау салуды жүргізу</w:t>
            </w:r>
            <w:r>
              <w:rPr>
                <w:rFonts w:ascii="Times New Roman"/>
                <w:b w:val="false"/>
                <w:i w:val="false"/>
                <w:color w:val="000000"/>
                <w:vertAlign w:val="superscript"/>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статистика органдарына толтырылған сауалнамаларды тапсыруы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www. stat. gov. kz интернет-ресурсында Негізгі құжаттар бөлімінде орналасқан, Респонденттердің жалпымемлекеттік және ведомстволық статистикалық байқаулар бойынша алғашқы статистикалық деректерді ұсыну графигіне сәйкес</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67"/>
        <w:gridCol w:w="467"/>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p>
            <w:pPr>
              <w:spacing w:after="20"/>
              <w:ind w:left="20"/>
              <w:jc w:val="both"/>
            </w:pPr>
            <w:r>
              <w:rPr>
                <w:rFonts w:ascii="Times New Roman"/>
                <w:b w:val="false"/>
                <w:i w:val="false"/>
                <w:color w:val="000000"/>
                <w:sz w:val="20"/>
              </w:rPr>
              <w:t>
Апта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жүргізілетін апта</w:t>
            </w:r>
            <w:r>
              <w:rPr>
                <w:rFonts w:ascii="Times New Roman"/>
                <w:b w:val="false"/>
                <w:i w:val="false"/>
                <w:color w:val="000000"/>
                <w:vertAlign w:val="superscript"/>
              </w:rPr>
              <w:t>1</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сауалнамалық сұрау салуды жүргізу</w:t>
            </w:r>
            <w:r>
              <w:rPr>
                <w:rFonts w:ascii="Times New Roman"/>
                <w:b w:val="false"/>
                <w:i w:val="false"/>
                <w:color w:val="000000"/>
                <w:vertAlign w:val="superscript"/>
              </w:rPr>
              <w:t>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115"/>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Интервьюердің статистика органдарына толтырылған сауалнамаларды тапсыруы</w:t>
            </w:r>
          </w:p>
        </w:tc>
        <w:tc>
          <w:tcPr>
            <w:tcW w:w="1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www. stat. gov. kz интернет-ресурсында Негізгі құжаттар бөлімінде орналасқан, Респонденттердің жалпымемлекеттік және ведомстволық статистикалық байқаулар бойынша алғашқы статистикалық деректерді ұсыну графигіне сәйкес</w:t>
            </w:r>
          </w:p>
        </w:tc>
      </w:tr>
    </w:tbl>
    <w:bookmarkStart w:name="z109" w:id="92"/>
    <w:p>
      <w:pPr>
        <w:spacing w:after="0"/>
        <w:ind w:left="0"/>
        <w:jc w:val="both"/>
      </w:pPr>
      <w:r>
        <w:rPr>
          <w:rFonts w:ascii="Times New Roman"/>
          <w:b w:val="false"/>
          <w:i w:val="false"/>
          <w:color w:val="000000"/>
          <w:sz w:val="28"/>
        </w:rPr>
        <w:t>
      Ескертпе:</w:t>
      </w:r>
    </w:p>
    <w:bookmarkEnd w:id="9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зерттеу жүргізілетін апта болып айдың бірінші толық аптасы саналады (дүйсенбіден жексенбіге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үй шаруашылығына сауалнамалық сұрау салу айдың екінші толық аптасында жүргізіледі (дүйсенбіден жексенбіге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"Халықтың жұмыспен </w:t>
            </w:r>
            <w:r>
              <w:br/>
            </w:r>
            <w:r>
              <w:rPr>
                <w:rFonts w:ascii="Times New Roman"/>
                <w:b w:val="false"/>
                <w:i w:val="false"/>
                <w:color w:val="000000"/>
                <w:sz w:val="20"/>
              </w:rPr>
              <w:t xml:space="preserve">қамтылуын іріктемелі зерттеу </w:t>
            </w:r>
            <w:r>
              <w:br/>
            </w:r>
            <w:r>
              <w:rPr>
                <w:rFonts w:ascii="Times New Roman"/>
                <w:b w:val="false"/>
                <w:i w:val="false"/>
                <w:color w:val="000000"/>
                <w:sz w:val="20"/>
              </w:rPr>
              <w:t xml:space="preserve">сауалнамасы" (индексі Т-001, </w:t>
            </w:r>
            <w:r>
              <w:br/>
            </w:r>
            <w:r>
              <w:rPr>
                <w:rFonts w:ascii="Times New Roman"/>
                <w:b w:val="false"/>
                <w:i w:val="false"/>
                <w:color w:val="000000"/>
                <w:sz w:val="20"/>
              </w:rPr>
              <w:t>кезеңділігі айлық)</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bookmarkStart w:name="z111" w:id="93"/>
    <w:p>
      <w:pPr>
        <w:spacing w:after="0"/>
        <w:ind w:left="0"/>
        <w:jc w:val="left"/>
      </w:pPr>
      <w:r>
        <w:rPr>
          <w:rFonts w:ascii="Times New Roman"/>
          <w:b/>
          <w:i w:val="false"/>
          <w:color w:val="000000"/>
        </w:rPr>
        <w:t xml:space="preserve"> "Халықтың жұмыспен қамтылуын іріктемелі зерттеу сауалнамасының" (индексі Т-001, кезеңділігі айлық) 34-сұрағын толтыру үшін экономикалық қызмет түрлері бойынша түсіндірмелер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5"/>
        <w:gridCol w:w="2145"/>
        <w:gridCol w:w="5960"/>
      </w:tblGrid>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негізгі түрлерінің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құрамына енетін қызмет көрсетулер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орман және балық шаруашылығы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 (күріштен басқа), бұршақ және майлы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және қауындарды, көкөністердің тамыр тәрізді және түйнекті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қамысын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бір- немесе екіжылдық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және субтропикалық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жемістерді және сүйекті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жемістер, жидектер және жаңғақтарды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майы бар жемістерді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дайындауға арналған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Дәмдеуіштерді, хош иісті шөптерді, емдік және парфюмерияда пайдаланылатын өсімдіктерді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көпжылдық дақылдарды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ұдайы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бағыттағы ірі қара малды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ірі қара малды және енекелерді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және басқа да жылқы тұқымдастарды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және түйе тектес жануарларды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және ешкілерді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құстарын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басқа түрлерін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ауыл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шаруашылығына тән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шаруашылығына тән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өңдеу жөніндегі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отырғызу үшін өңдеу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салада қызмет көрсетуді ұсынуды қоса алғандағы аңшылық пен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өзге де орман шаруашылығы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ағаш емес өнімді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дайындаумен байланысты көрсетілетін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аулау шаруашылығы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балық өсіру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 суда балық өсіру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Лигнитті (қоңыр көмірді)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және торий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кендерін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әрлеуге арналған және құрылыс тасын, әктасын, гипсін, борын және тақтасын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Малтатасты және құмды карьерлерді қазу, сазды және каолинді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пен тыңайтқыштар алу үшін минералды шикізаттар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пайдалы қазбаларды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табиғи газды өндіруге ықпал ететін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пайдалы қазбаларды өндіруге ықпал ететін қызметтер көрсету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құсының етін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ауылшаруашылығы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былқылдақ денелілерді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және крахмалдан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сақтауға арналмаған нан және ұннан жасалған кондитерлік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сақтауға арналған ұннан жасалған кондитерлік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Дәмқосарларды мен дәмдеуіштерді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диеталық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Фермалардағы жануарлар үшін дайын азықтарды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 үшін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ішімдіктерді тазарту, ректификациялау және араластыру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шарап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Сидрді және басқа да жемісті шараптарды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Ашыған материалдан басқа тазартылмаған сусындар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 минералды суларды және басқа да бөтелкелерге құйылатын сусындарды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 және иіру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Маталарды және тоқыма бұйымдарын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маталарын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дайын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және кілем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Жіптерді, арқандарды, жетек арқандарды, шпагат және тор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тоқылмаған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және өндірістік мақсаттағы өзге де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тоқыма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сырт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киімді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Киімдердің және аксессуарлардың басқа да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трикотаж шұлық-ұйық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тоқылған және трикотаж киімдерді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үлбірді илеу және бояу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керек-жарақтарын, қайыс-ертоқым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сүргілеу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шпон, фанералар, тақтайлар және панельдер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паркет жабындарды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ағаш құрылыс конструкцияларын және ағаш өңдеу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ыдыстарды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бұйымдарын өндіру; тоздан, сабаннан және өруге арналған материалдардан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массасы мен целлюлозаны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және қатырма қағаз, қағаз және қатырма қағаз қапқорап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 және санитарлық-гигиеналық мақсатқа арналған қағаз бұйымдарын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қағазы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қағаздан басқа да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басып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өндірісінің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басып шығаруға және таратуға дайындау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Брошюралық-түптеу және өңдеу қызметі және ілеспе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 жеткізгіштер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шымтезек пен көмірден брикеттер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пішіндердегі пластмассалар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пішіндерде синтетикалық каучук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мен басқа агрохимиялық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бояғыш жабындылар, баспаханалық бояулар мен мастикалар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тазалайтын және жылтырататын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және косметикалық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мен медициналық материалдар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дөңгелекқаптар мен камералар өндіру; резеңке шиналар мен дөңгелекқаптардың қалпына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мен профильдер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пластмасса қаптамалар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әйнекті құрастыру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қуыс шыны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шыны бұйымдарын өңдеу және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жабынқыш және күйдірілген саздан өзге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сәндік қыш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қыш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 оқшаулауғыштарды және оқшаулағыш арматуралар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техникалық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қыш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ғанышын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бұйымдарды құрылыста қолдану үшін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Асбестоцементтен және талшықты цементтен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ғанышы мен цементтен жасалған өзге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металл емес минералды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құбырлар, түтіктер, қуыс профильдер, фитингтер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Ленталарды және жіңішке кесінділерді суықтай илектеу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қалыптау немесе ию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сымдау арқылы сымдар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түсті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металл конструкциялары мен олардың бөлшектерін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радиаторлары мен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цистерналар, резервуарлар мен контейнерлер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қазандарынан басқа, бу қазандарын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және оқ-дәрілер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соққылап өңдеу, сығымдау, қалыптау, бейіндеу; ұнтақтық металлургия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металдарға қаптамалар түсіру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жасаудың негізгі технологиялық процестері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ілгектер және топсалар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металдардан жасалған бумаларды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шынжырдан және серіппелерден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және бұрама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металдан жасалған басқа дайын бұйымдар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элементтерді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платаларды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электрондық техника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тестілеу және навигациялауға арналған құралдар мен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құралдар, фото- және киножабдықтар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және оптикалық ақпарат жеткізгіштер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бөлуші және реттеуші аппаратура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және аккумуляторлар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сымдарды және кабельдерді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Электрмонтаждық құрылғыларды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Электрожарықтандыру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Электрлік-тұрмыстық 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тұрмыстық құралдар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электр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автокөліктік және мотоцикл қозғалтқыштарынан басқа, қозғалтқыштарды және турбиналарды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сорғыларды және сығымдағыштарды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клапандар мен винтельдер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берілістер және тісті берілістердің элементтерін және жетектерді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Плиталарды, пештерді және оттықтарды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Көтеріп-тасымалдау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техникасын және жабдығын жасау (компьютерлер мен шалғай жабдықтардан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станоктар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өнеркәсібі, жер асты қазба жұмыстары мен құрылысқа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 түлік өнімдерін, сусындар және темекі өнімдерін өндіруге және қайта өңдеуге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үлдір және былғары бұйымдары үшін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және пластмассаларды өңдеуге арналған машиналар мен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мақсатқа арналған басқа машиналар мен жабдықтарды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Автомобильдерге арналған шанақтарды өндіру; тіркемелер және жартылай тіркемелер өндіру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өзге бөлшектері мен керек – жарақтар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қалқыма құралдар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 қайықтарын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және жылжымалы құрамды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ғарыштық ұшатын аппаратты және олармен байланысты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жауынгерлік 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 балаларға және мүгедектерге арналған арбалар (креслолар)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көлік құралдары мен жабдықтарын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және сауда кәсіпорындарына арналған жиһаз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жиһазын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басқа түрлерін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Тиындарды және медальдарды соғу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және ұқсас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Бижутериялар және ұқсас бұйымдар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тауарларын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Ойындарды және ойыншықтарды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стоматологиялық құралдар мен керек-жарақтарды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Сыпырғыштар мен щетка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өнімдерді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металл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оптикалық жабдықты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қайықтарды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мен ғарыштық ұшу аппараттарын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 мен жабдықтарын жөндеу және техникалық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машиналарды және жабдық монтажы, орнату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 беру және ауаны кондиционерлеумен жабдықтау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арқылы газ тәрізді отынды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құбырлар арқылы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Бумен, ыстық сумен және ауаны кондициялаумен қамтамасыз ету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өндеу және жою, ластануды жою бойынша қызмет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бөлу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суларды жинау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жатпайтын, машиналар және жабдықтарды бөлшектеу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материалдарды қайта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көрсетілетін де қызметтер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және тұрғын емес ғимараттардың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жолдар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 және метро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туннельдер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 желілерінің және телекоммуникация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инженерлік имараттар құрылысы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бөлшектеу және бұзу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учаскесін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мақсатымен бұрғылау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Электромонтаждық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жылыту және ауа баптау жүйелерін монтаждау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құрылыс-монтаж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шеберлігі және ағаш ұстасы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жабыны және қабырғаларды қаптау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және шыны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әрлеу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жабу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кірмеген өзге де мамандандырылған құрылыс жұмыстары</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және жеңіл автокөлік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 түйіндер мен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бөлшектер, түйіндер мен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 олардың бөлшектерін, тораптарын және құрал-саймандарын сату; мотоциклдерге техникалық қызмет көрсету және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шикізатын, тірі мал, тоқыма шикізаты мен шала өнімдерді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кен, металл және өнеркәсіптік химиялық заттарды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құрылыс материалдарын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кемелер және ұшқыш аппараттармен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тұрмыстық тауарлар, бекітпе және өзге металл бұйымдар көтерме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киім, аяқкиім, былғарыдан және үлбірден жасалған бұйымдарды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мен темекі бұйымдарын қоса алғанда, азық-түлік өнімдерін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тауарлардың жекелеген түрлерін немесе тауарлар топтарын көтерме саудада сатуға мамандандырылған агенттер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түрлі түржиындарын көтерме саудада сату жөніндегі агенттердің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өңделмеген темекіні, тұқым және малдарға арналған жемді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мен басқа өсімдіктерді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тірідей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жұмыртқа және азықтық май және тоң майды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шоколад және қантты кондитерлік бұйымдарды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шай, какао және дәмдеуіштерді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тәрізділерді және былқылдақ денелілерді қоса алғанда, өзге де тамақ өнімдерін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 мен темекі бұйымдарын мамандандырылмаған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аяқкиімдерді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радио тауарларын және телевизия жабдықтарын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және шыныдан жасалған бұйымдар мен тазартқыш құралдарды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Парфюмериялық және косметикалық заттарды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кілемдерді және жарықтандыру жабдықтарын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зергерлік әшекейлерді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Тұтынуға арналған басқа азық-түлік емес тауарларды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компьютерлік жабдықтарды және бағдарламалық қамтамасыз етуді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телекоммуникациялық жабдықтарды және олардың бөлшектерін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құрал-жабдықтарды және олардың бөлшектерін және жабдықтарын көтерме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және құрылысқа арналған машиналар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өнеркәсібіне, тігін және өру машиналарға арналған машина мен 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жиһаздарын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машиналары мен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 мен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сұйық және газ тәрізді отынды және осыларға ұқсас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және металл кендерін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материалдарын, құрылыс материалдарын және сантехникалық құрал-жабдықтарды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Қапсырмалы металл бұйымдарды, суқұбырын және жылытатын құрал-жабдықтар мен мүліктерді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аралық өнімдерді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сынықтарды көтерме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көтерме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 әсіресе тамақ өнімдерін, сусындар мен темекі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дүкендердегі өзге де бөлшек сауда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жемістер мен көкөністерді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ет және ет өнімдерін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балық, шаян тәрізділерді және былқылдақ денелілерді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нан-тоқаш өнімдері, ұннан жасалған және қантты кондитерлік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сусындарды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дүкендерде тамақ өнімдерін өзге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отынды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компьютерлер, шалғай жабдықтар мен бағдарламалық қамтамасыз етуді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телекоммуникациялық жабдықтарды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бейнеаппаратураны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тоқыма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бекітпе бұйымдарды, лак-бояу материалдарын және шыныларды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дүкендерде кілемдерді, кілем өнімдерін, сондай-ақ қабырға және еден жабындарын бөлшек саудада сату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тұрмыстық электр аспаптарын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дүкендерде жиһаз, жарықтандыру құрал-жабдықтарын және басқа тұрмыстық тауарларды бөлшек саудада сату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кітаптарды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дүкендерде жиһаз, жарықтандыру құрал-жабдықтарын және басқа тұрмыстық тауарларды бөлшек саудада сату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аудио және видео жазбаларды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спорт жабдықтарын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ойындар мен ойыншықтарды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киімдерді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аяқ киім және былғары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фармацевтикалық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медициналық және ортопедтік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косметика және дәретхана жабдықтарын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гүлдерді, бөлме өсімдіктерін, тұқымдарды, тыңайтқыштарды, үй жануарларын және үй жануарларына арналған жемді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сағат және зергерлік бұйымдарды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дүкендерде жаңа тауарларды бөлшек саудада сатудың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ұсталған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палаткаларына, дүңгіршектерде және базарда тамақ өнімдерін, сусындар мен темекі бұйымдарын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палаткаларында, дүңгіршектерде және базарларда тоқыма бұйымдарын, киім-кешектерді және аяқ киімдерді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Палаткалар, дүңгіршектер мен базарлар арқылы басқа тауарларды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Поштамен тапсырыс беру арқылы немесе Интернет желісі арқылы бөлшек саудада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Дүкендерден, палаткалардан, дүңгіршектерден немесе базарлардан тыс бөлшек саудада сатудың басқа түрлері</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қатынаста жолаушыларға арналған теміржол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теміржол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қала маңына құрлықтағы жолаушыларды тасымалдау жүретін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құрлықтағы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жөніндегі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су жағасындағы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жолаушылар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Өзендегі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арналған әуе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 көлігінің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ғарыш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қоймаға қою және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Құрлықтағы жол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қосалқы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көліктік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қызмет көрсету шегіндегі пошталық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почталық және курьерлік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 көрсетуі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күндерінде және қысқа мерзімді тұрудың өзге де кезеңдерінде тұрғын үй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автофургондарға арналған тұрақтар және тұруға арналған автотіркемелермен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арналған басқа орындар көрсететін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және тамақ өнімдерін жеткізу жөніндегі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дайын тамақ жеткізу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қамтамасыз ету бойынша басқа да кызмет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беру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және байланыс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және мекенжайлық тізімдерді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Журналдар мен мерзімдік басылымдарды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 қызметінің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ойындарды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бағдарламаларды шығару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теледидар бағдарламаларын аяқтау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теледидар бағдарламаларын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бойынша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жазбалары және музыкалық шығармаларды шығару саласындағы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бағдарламалар жасау және тарату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телекоммуникациялық байланыс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телекоммуникациялар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Телекоммуникалық саласындағы қызметтердің басқа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саласындағы консультациялық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жабдықтарды басқару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технолгиялар және ақпараттық жүйелер саласындағы басқа да қызмет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 қосымшаларды (қолданбалы бағдарламаларды) орналастыру және осымен байланысты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қызметі саласындағы басқа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ақшалай делдалдық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Холдингтік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Трастық компаниялардың, инвестициялық қорлар мен ұқсас қаржылық ұйымдардың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лизинг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берудің өзге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сақтандыру және зейнетақымен қамсыздандырудан басқа өзге де қаржылық делдалдық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Шығынды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қамсыздандыру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тауарлармен мәмілелер бойынша брокерлік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қамсыздандырудан басқа, қаржылық көрсетілетін қызмет саласындағы өзге де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тәуекелдері мен залалдарды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агенттерінің және брокерлерінің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зейнетақымен қамтамасыз ету жөніндегі басқа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басқару бойынша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мүлікпен операциялар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жылжымайтын мүлікті сатып алу және сату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немесе жалданатын жылжымайтын мүлікті жалға беру және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жүргізілетін операциялар бойынша агенттіктердің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үшін немесе шарт негізінде жылжымайтын мүлікті басқару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қызмет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 саласындағы қызмет; салық салу бойынша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қарым-қатынас және жұртшылықпен байланыс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және басқару мәселелері бойынша өзге де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саласындағы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ізденістер саласындағы қызмет және осы салаларда техникалық кеңес беруді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Биотехнологиялар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мен техникалық ғылымдар саласындағы ғылыми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гуманитарлық ғылымдар саласындағы зерттеулер мен эксперименттік әзірлемелер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жарнама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конъюнктурасын зерттеу және қоғамдық пікірді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дизайнерлік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және жазбаша аударма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кәсіби, ғылыми және техникалық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атомобильдер мен жеңіл автокөлік құралдарын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спорттық жабдықтарды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Бейнетаспалар мен дискілер прокаты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де заттарды және тұрмыстық тауарларды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техникасын қоса, офистік машиналар мен жабдықтарды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құралдары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 құралдары мен жабдықтарын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машиналарды, жабдықтар мен материалдық активтерді жалдау және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қорғалған жұмыстардан басқа, зияткерлік меншік пен және ұқсас өнімдердің лизингі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агенттіктерінің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орналастыру жөніндегі агенттіктердің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ресурстарымен (персоналмен) қамтамасыз ету бойынша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Брондау бойынша өзге де көрсетілетін қызметтер және ілеспе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адамдардың және мүліктердің қауіпсіздігін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жүйелері саласындағы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жүргізу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кешенді қызмет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жалпы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жинастыру, өнеркәсіптік машиналар мен жабдықтарды тазалау бойынша өзге де (мамандандырылған)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Жинастыру бойынша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офистік әкімшілік көрсетілетін қызметтерді ұсыну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көшіру, дайындау бойынша және өзге де мамандандырылған офистік қосалқы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 анықтамалық - ақпараттық қызметтердің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мен сауда көрмелерін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жинау бойынша агенттіктер мен кредиттік бюролардың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коммерциялық қосалқы көрсетілетін қызметтерді ұсыну бойынша өзге де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сипатты мемлекеттік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қамсыздандыруды қоспағанда, денсаулық сақтау, білім беру, мәдениет және басқа да әлеуметтік көрсетілетін қызметтер мекемелерінің қызметін реттеу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 тиімді жүргізуді реттеу және жәрдемдесу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саясат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саласындағы қызмет және сот әділдігі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жағдайлардағы қауіпсіздікті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саласындағы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(1-ші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жалпы орта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демалыс саласындағы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білім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дайындау мектептерінің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берудің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білім беру қызметі</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дәрігерлік практика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орта медициналық қызметкерлердің көрсететін қызметтерімен бірге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Психикасының бұзылуы (сырқаттармен), ақыл-ой және дене кемістіктері, маскүнемдік пен есірткіге тәуелділікке ұшыраған адамдарға тұруды қамтамасыз етумен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егде азаматтар мен мүгедектерге әлеуметтік көрсетілетін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орнын қамтамасыз ете отырып басқа әлеуметтік қызметтерді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азаматтар мен мүгедектер үшін тұратын орынмен қамтамасыз етусіз әлеуметтік қызметтер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күндізгі күтімі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тұратын орынмен қамтамасыз етусіз көрсетілетін өзге әлеуметтік қызметер</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ойын-сауық және демалыс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Мәдени-ойын-сауықтық іс-шараларды өткізуге мүмкіндік беретін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және әдеби шығармашылық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және мұрағаттар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орындар мен ғимараттар және ұқсас туристік көрікті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 бақтардың, хайуанаттар басқтары мен табиғи қорықтардың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Фитнесс-клубтардың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өзге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тақырыптық парктердің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және ойын-сауықты ұйымдастыру бойынша өзге де қызмет</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қоғамдық кәсіпкерлік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кәсіптік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одақтар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қоғамдық ұйымдар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шалғай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тұрмыстық техниканы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аспаптарды, үй және бау-бақша жабдықтарын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және былғарыдан жасалған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және интерьер заттарын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 және әшекей бұйымдарды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тұтынатын өзге де заттарды және тұрмыстық тауарларды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былғары бұйымдарын жуу және (химиялық)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Шаштараздардың, сән салондарының қызметтерін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Жерлеуді ұйымдастыру және онымен байланысты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жайлылықты қамтамасыз ету бойынша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қызметтерді ұсыну</w:t>
            </w:r>
          </w:p>
        </w:tc>
      </w:tr>
      <w:tr>
        <w:trPr>
          <w:trHeight w:val="30" w:hRule="atLeast"/>
        </w:trPr>
        <w:tc>
          <w:tcPr>
            <w:tcW w:w="4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 тұтынуы үшін тауарлар мен көрсетілетін қызметтерді өндіру бойынша үй шаруашылықтарының қызметі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 үшін тауарлар өндіру жөніндегі үй шаруашылықтарының қызметі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тұтынуы үшін көрсетілетін қызметтерді ұсыну бойынша үй шаруашылықтарының қызметі</w:t>
            </w:r>
          </w:p>
        </w:tc>
      </w:tr>
      <w:tr>
        <w:trPr>
          <w:trHeight w:val="30" w:hRule="atLeast"/>
        </w:trPr>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Аумақтан тыс ұйымдардың және органдардың қызметі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"Халықтың жұмыспен </w:t>
            </w:r>
            <w:r>
              <w:br/>
            </w:r>
            <w:r>
              <w:rPr>
                <w:rFonts w:ascii="Times New Roman"/>
                <w:b w:val="false"/>
                <w:i w:val="false"/>
                <w:color w:val="000000"/>
                <w:sz w:val="20"/>
              </w:rPr>
              <w:t xml:space="preserve">қамтылуын іріктемелі зерттеу </w:t>
            </w:r>
            <w:r>
              <w:br/>
            </w:r>
            <w:r>
              <w:rPr>
                <w:rFonts w:ascii="Times New Roman"/>
                <w:b w:val="false"/>
                <w:i w:val="false"/>
                <w:color w:val="000000"/>
                <w:sz w:val="20"/>
              </w:rPr>
              <w:t xml:space="preserve">сауалнамасы" (индексі Т-001, </w:t>
            </w:r>
            <w:r>
              <w:br/>
            </w:r>
            <w:r>
              <w:rPr>
                <w:rFonts w:ascii="Times New Roman"/>
                <w:b w:val="false"/>
                <w:i w:val="false"/>
                <w:color w:val="000000"/>
                <w:sz w:val="20"/>
              </w:rPr>
              <w:t xml:space="preserve">кезеңділігі айлық) </w:t>
            </w:r>
            <w:r>
              <w:br/>
            </w:r>
            <w:r>
              <w:rPr>
                <w:rFonts w:ascii="Times New Roman"/>
                <w:b w:val="false"/>
                <w:i w:val="false"/>
                <w:color w:val="000000"/>
                <w:sz w:val="20"/>
              </w:rPr>
              <w:t xml:space="preserve">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нысанына</w:t>
            </w:r>
            <w:r>
              <w:br/>
            </w:r>
            <w:r>
              <w:rPr>
                <w:rFonts w:ascii="Times New Roman"/>
                <w:b w:val="false"/>
                <w:i w:val="false"/>
                <w:color w:val="000000"/>
                <w:sz w:val="20"/>
              </w:rPr>
              <w:t>3-қосымша</w:t>
            </w:r>
          </w:p>
        </w:tc>
      </w:tr>
    </w:tbl>
    <w:bookmarkStart w:name="z113" w:id="94"/>
    <w:p>
      <w:pPr>
        <w:spacing w:after="0"/>
        <w:ind w:left="0"/>
        <w:jc w:val="left"/>
      </w:pPr>
      <w:r>
        <w:rPr>
          <w:rFonts w:ascii="Times New Roman"/>
          <w:b/>
          <w:i w:val="false"/>
          <w:color w:val="000000"/>
        </w:rPr>
        <w:t xml:space="preserve"> "Халықтың жұмыспен қамтылуын іріктемелі зерттеу сауалнамасының" (индексі Т-001, кезеңділігі айлық,) 35-сұрағын толтыру мысалы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0953"/>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Былай жазылмайды </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жазылуы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директоры, мейрамхана директоры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жөніндегі агент, сақтандыру агенті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басшысы</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аудан әкімдері аппаратындағы бөлім басшысы, өнеркәсіптік кәсіпорынның бөлім басшысы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фабрикасының қойма меңгерушісі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кәсіпорынның жабдықтарды жөндеу жөніндегі шебері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сауу операторы, компьютерге қызмет көрсету жөніндегі оператор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10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жиhазды жасап шығарушы кәсіпорынының директоры, сусындар өндіретін "Сайрам" АҚ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xml:space="preserve">№ 34 бұйрығына </w:t>
            </w:r>
            <w:r>
              <w:br/>
            </w:r>
            <w:r>
              <w:rPr>
                <w:rFonts w:ascii="Times New Roman"/>
                <w:b w:val="false"/>
                <w:i w:val="false"/>
                <w:color w:val="000000"/>
                <w:sz w:val="20"/>
              </w:rPr>
              <w:t>12-қосымша</w:t>
            </w:r>
          </w:p>
        </w:tc>
      </w:tr>
    </w:tbl>
    <w:bookmarkStart w:name="z115" w:id="95"/>
    <w:p>
      <w:pPr>
        <w:spacing w:after="0"/>
        <w:ind w:left="0"/>
        <w:jc w:val="left"/>
      </w:pPr>
      <w:r>
        <w:rPr>
          <w:rFonts w:ascii="Times New Roman"/>
          <w:b/>
          <w:i w:val="false"/>
          <w:color w:val="000000"/>
        </w:rPr>
        <w:t xml:space="preserve">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w:t>
      </w:r>
    </w:p>
    <w:bookmarkEnd w:id="95"/>
    <w:bookmarkStart w:name="z116" w:id="96"/>
    <w:p>
      <w:pPr>
        <w:spacing w:after="0"/>
        <w:ind w:left="0"/>
        <w:jc w:val="both"/>
      </w:pPr>
      <w:r>
        <w:rPr>
          <w:rFonts w:ascii="Times New Roman"/>
          <w:b w:val="false"/>
          <w:i w:val="false"/>
          <w:color w:val="000000"/>
          <w:sz w:val="28"/>
        </w:rPr>
        <w:t>
      1. Осы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(бұдан әрі – Заң) 12-бабы 8-тармақшасына сәйкес әзірленді және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 (бұдан әрі – статистикалақ нысан) толтыруды нақтылайды.</w:t>
      </w:r>
    </w:p>
    <w:bookmarkEnd w:id="96"/>
    <w:bookmarkStart w:name="z117" w:id="97"/>
    <w:p>
      <w:pPr>
        <w:spacing w:after="0"/>
        <w:ind w:left="0"/>
        <w:jc w:val="both"/>
      </w:pPr>
      <w:r>
        <w:rPr>
          <w:rFonts w:ascii="Times New Roman"/>
          <w:b w:val="false"/>
          <w:i w:val="false"/>
          <w:color w:val="000000"/>
          <w:sz w:val="28"/>
        </w:rPr>
        <w:t>
      2. Осы Нұсқаулықта Заңда айқындалған мәндегі ұғымдар, сонымен қатар мынадай анықтамалар пайдаланылады:</w:t>
      </w:r>
    </w:p>
    <w:bookmarkEnd w:id="97"/>
    <w:p>
      <w:pPr>
        <w:spacing w:after="0"/>
        <w:ind w:left="0"/>
        <w:jc w:val="both"/>
      </w:pPr>
      <w:r>
        <w:rPr>
          <w:rFonts w:ascii="Times New Roman"/>
          <w:b w:val="false"/>
          <w:i w:val="false"/>
          <w:color w:val="000000"/>
          <w:sz w:val="28"/>
        </w:rPr>
        <w:t>
      1) жалдамалы қызметкер – еңбек шарты бойынша жұмысты орындайтын не тәртіптемені және жұмыс істелген уақыт не өндірілген тауардың бірлігі үшін не көрсетілген қызметтер үшін ақы төлеуді тапсырыс беруші айқындайтын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2) жұмыс беруші – жұмыскер еңбек қатынастарында болатын жеке немесе заңды тұлға.</w:t>
      </w:r>
    </w:p>
    <w:bookmarkStart w:name="z118" w:id="98"/>
    <w:p>
      <w:pPr>
        <w:spacing w:after="0"/>
        <w:ind w:left="0"/>
        <w:jc w:val="both"/>
      </w:pPr>
      <w:r>
        <w:rPr>
          <w:rFonts w:ascii="Times New Roman"/>
          <w:b w:val="false"/>
          <w:i w:val="false"/>
          <w:color w:val="000000"/>
          <w:sz w:val="28"/>
        </w:rPr>
        <w:t>
      3. Статистикалық нысан ай сайын статистикалық нысанға 1-қосымшаға сәйкес толтырылады және тапсырылады.</w:t>
      </w:r>
    </w:p>
    <w:bookmarkEnd w:id="98"/>
    <w:p>
      <w:pPr>
        <w:spacing w:after="0"/>
        <w:ind w:left="0"/>
        <w:jc w:val="both"/>
      </w:pPr>
      <w:r>
        <w:rPr>
          <w:rFonts w:ascii="Times New Roman"/>
          <w:b w:val="false"/>
          <w:i w:val="false"/>
          <w:color w:val="000000"/>
          <w:sz w:val="28"/>
        </w:rPr>
        <w:t>
      Зерттелетін апта статистикалық нысанға 1-қосымшаға сәйкес айқындалады.</w:t>
      </w:r>
    </w:p>
    <w:bookmarkStart w:name="z119" w:id="99"/>
    <w:p>
      <w:pPr>
        <w:spacing w:after="0"/>
        <w:ind w:left="0"/>
        <w:jc w:val="both"/>
      </w:pPr>
      <w:r>
        <w:rPr>
          <w:rFonts w:ascii="Times New Roman"/>
          <w:b w:val="false"/>
          <w:i w:val="false"/>
          <w:color w:val="000000"/>
          <w:sz w:val="28"/>
        </w:rPr>
        <w:t>
      4. Статистикалық нысан іріктемеге түскен әрбір жеке үй шаруашылығына (отбасына) немесе үй шаруашылығының туысқандық қатынаста тұрмайтын мүшелеріне (бұдан әрі – респонденттерге) толтырылады. Статистикалық нысанның бір бланкісіне әртүрлі үй шаруашылықтарына жататын респонденттер жөніндегі ақпарат жазбаларын, тіпті олар бір үйде бірге тұрса да, біріктіруге болмайды. Егер бір мекенжайда екі немесе одан да көп отбасы тұратын болса, онда респонденттің келісімі бойынша екі отбасының біреуімен сұхбат жүргізіледі.</w:t>
      </w:r>
    </w:p>
    <w:bookmarkEnd w:id="99"/>
    <w:p>
      <w:pPr>
        <w:spacing w:after="0"/>
        <w:ind w:left="0"/>
        <w:jc w:val="both"/>
      </w:pPr>
      <w:r>
        <w:rPr>
          <w:rFonts w:ascii="Times New Roman"/>
          <w:b w:val="false"/>
          <w:i w:val="false"/>
          <w:color w:val="000000"/>
          <w:sz w:val="28"/>
        </w:rPr>
        <w:t>
      Статистикалық нысанды мынадай себептер бойынша болмаған респонденттерге:</w:t>
      </w:r>
    </w:p>
    <w:p>
      <w:pPr>
        <w:spacing w:after="0"/>
        <w:ind w:left="0"/>
        <w:jc w:val="both"/>
      </w:pPr>
      <w:r>
        <w:rPr>
          <w:rFonts w:ascii="Times New Roman"/>
          <w:b w:val="false"/>
          <w:i w:val="false"/>
          <w:color w:val="000000"/>
          <w:sz w:val="28"/>
        </w:rPr>
        <w:t>
      1) оқу орындары бойынша тұратын барлық оқу мекемелерінің студенттері мен оқушыларына;</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казармаларменәскери аймақтарда тұратын Қазақстан Республикасы Қарулы Күштерінде мерзімді қызметтегі әскери қызметшілерге;</w:t>
      </w:r>
    </w:p>
    <w:p>
      <w:pPr>
        <w:spacing w:after="0"/>
        <w:ind w:left="0"/>
        <w:jc w:val="both"/>
      </w:pPr>
      <w:r>
        <w:rPr>
          <w:rFonts w:ascii="Times New Roman"/>
          <w:b w:val="false"/>
          <w:i w:val="false"/>
          <w:color w:val="000000"/>
          <w:sz w:val="28"/>
        </w:rPr>
        <w:t>
      4) емделіп жатқандарға (алты ай және одан да көп);</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зерттеу аптасына дейін алты ай және одан көп бұрын кеткендердің бәріне толтырмайды.</w:t>
      </w:r>
    </w:p>
    <w:bookmarkStart w:name="z120" w:id="100"/>
    <w:p>
      <w:pPr>
        <w:spacing w:after="0"/>
        <w:ind w:left="0"/>
        <w:jc w:val="both"/>
      </w:pPr>
      <w:r>
        <w:rPr>
          <w:rFonts w:ascii="Times New Roman"/>
          <w:b w:val="false"/>
          <w:i w:val="false"/>
          <w:color w:val="000000"/>
          <w:sz w:val="28"/>
        </w:rPr>
        <w:t>
      5. Титулдық парақтың "Аумақтың (елді мекеннің) атауы" 1-тармағында облыстың (қаланың), ауданның (қаланың) және ауылдық елді мекеннің атауы көрсетіледі.</w:t>
      </w:r>
    </w:p>
    <w:bookmarkEnd w:id="100"/>
    <w:p>
      <w:pPr>
        <w:spacing w:after="0"/>
        <w:ind w:left="0"/>
        <w:jc w:val="both"/>
      </w:pPr>
      <w:r>
        <w:rPr>
          <w:rFonts w:ascii="Times New Roman"/>
          <w:b w:val="false"/>
          <w:i w:val="false"/>
          <w:color w:val="000000"/>
          <w:sz w:val="28"/>
        </w:rPr>
        <w:t>
      2, 3, 4, 5, 6 және 7-тармақтарда зерттелетін үй шаруашылықтарының деректемелері көрсетіледі.</w:t>
      </w:r>
    </w:p>
    <w:p>
      <w:pPr>
        <w:spacing w:after="0"/>
        <w:ind w:left="0"/>
        <w:jc w:val="both"/>
      </w:pPr>
      <w:r>
        <w:rPr>
          <w:rFonts w:ascii="Times New Roman"/>
          <w:b w:val="false"/>
          <w:i w:val="false"/>
          <w:color w:val="000000"/>
          <w:sz w:val="28"/>
        </w:rPr>
        <w:t>
      8-тармақта интервьюердің коды қойылады, оның алғашқы төрт саны Әкімшілік-аумақтық объектілер жіктеуіші (титулдық парақтың 2-тармағы) бойынша елді мекен кодының бірінші төрт санына сәйкес келеді, келесі бес саны тиісті аумақтық статистика органы берген интервьюердің реттік нөмірінен тұрады.</w:t>
      </w:r>
    </w:p>
    <w:bookmarkStart w:name="z121" w:id="101"/>
    <w:p>
      <w:pPr>
        <w:spacing w:after="0"/>
        <w:ind w:left="0"/>
        <w:jc w:val="both"/>
      </w:pPr>
      <w:r>
        <w:rPr>
          <w:rFonts w:ascii="Times New Roman"/>
          <w:b w:val="false"/>
          <w:i w:val="false"/>
          <w:color w:val="000000"/>
          <w:sz w:val="28"/>
        </w:rPr>
        <w:t>
      6. Статистикалық нысан 15 жастағы және одан үлкен респонденттерге толтырылады. Интервьюер респонденттердің әрқайсысына реттік нөмір береді. Егер үй шаруашылығында репонденттің саны 5 адамнан асса, онда осы үй шаруашылығына екі немесе одан көп статистикалық нысан бланкісі толтырылады, олардың титулдық парағында "Жалғасы" деген белгі соғылады.</w:t>
      </w:r>
    </w:p>
    <w:bookmarkEnd w:id="101"/>
    <w:p>
      <w:pPr>
        <w:spacing w:after="0"/>
        <w:ind w:left="0"/>
        <w:jc w:val="both"/>
      </w:pPr>
      <w:r>
        <w:rPr>
          <w:rFonts w:ascii="Times New Roman"/>
          <w:b w:val="false"/>
          <w:i w:val="false"/>
          <w:color w:val="000000"/>
          <w:sz w:val="28"/>
        </w:rPr>
        <w:t>
      Статистикалық нысанда нөмірлер респонденттерге тізбектік тәртіппен беріледі. Статистикалық нысанның екінші бланкісінде 1-респонденттің орнына 6-респондент, 2-респонденттің орнына 7-респондент және әрі қарай сол сияқты жазылады.</w:t>
      </w:r>
    </w:p>
    <w:bookmarkStart w:name="z122" w:id="102"/>
    <w:p>
      <w:pPr>
        <w:spacing w:after="0"/>
        <w:ind w:left="0"/>
        <w:jc w:val="both"/>
      </w:pPr>
      <w:r>
        <w:rPr>
          <w:rFonts w:ascii="Times New Roman"/>
          <w:b w:val="false"/>
          <w:i w:val="false"/>
          <w:color w:val="000000"/>
          <w:sz w:val="28"/>
        </w:rPr>
        <w:t>
      7. Сұхбат кезінде сұрақтар оқылып беріледі және тізбеленген жауап нұсқаларына тиісті белгілер қойылады. Респонденттің жауап нұсқасының коды дөңгелектеп қоршалады. Жауаптың дұрыс емес коды қоршалған жағдайда, оны сызып тастау және дұрыс жауабын белгілеу қажет.</w:t>
      </w:r>
    </w:p>
    <w:bookmarkEnd w:id="102"/>
    <w:p>
      <w:pPr>
        <w:spacing w:after="0"/>
        <w:ind w:left="0"/>
        <w:jc w:val="both"/>
      </w:pPr>
      <w:r>
        <w:rPr>
          <w:rFonts w:ascii="Times New Roman"/>
          <w:b w:val="false"/>
          <w:i w:val="false"/>
          <w:color w:val="000000"/>
          <w:sz w:val="28"/>
        </w:rPr>
        <w:t>
      Барлық жауаптар респонденттердің сөздерінен жазылады. Растаушы құжаттарды көрсету талап етілмейді. Статистикалық нысанның қойылған сұрақтарына жауаптарды тікелей респонденттердің өздері немесе бірге тұратын 15 жастан асқан респонденттер береді.</w:t>
      </w:r>
    </w:p>
    <w:p>
      <w:pPr>
        <w:spacing w:after="0"/>
        <w:ind w:left="0"/>
        <w:jc w:val="both"/>
      </w:pPr>
      <w:r>
        <w:rPr>
          <w:rFonts w:ascii="Times New Roman"/>
          <w:b w:val="false"/>
          <w:i w:val="false"/>
          <w:color w:val="000000"/>
          <w:sz w:val="28"/>
        </w:rPr>
        <w:t>
      Сұхбат жүргізу кезінде интервьюер респонденттерге сұрақтарды статистикалық нысанда келтірілгендей оқиды және сұрақтың келтірілген тұжырымынан ауытқымайды.</w:t>
      </w:r>
    </w:p>
    <w:p>
      <w:pPr>
        <w:spacing w:after="0"/>
        <w:ind w:left="0"/>
        <w:jc w:val="both"/>
      </w:pPr>
      <w:r>
        <w:rPr>
          <w:rFonts w:ascii="Times New Roman"/>
          <w:b w:val="false"/>
          <w:i w:val="false"/>
          <w:color w:val="000000"/>
          <w:sz w:val="28"/>
        </w:rPr>
        <w:t>
      Интервьюер сұхбат жүргізген кезде мәтіндегі "Назар аударыңыз" тақырыбына нұсқауға және таңдап алынған жауаптың нұсқасынан кейін қойылатын сұрақтың нөмірі көрсетілген "Сұраққа көшу" бағанындағы әзір жауапқа назар салады.</w:t>
      </w:r>
    </w:p>
    <w:bookmarkStart w:name="z123" w:id="103"/>
    <w:p>
      <w:pPr>
        <w:spacing w:after="0"/>
        <w:ind w:left="0"/>
        <w:jc w:val="both"/>
      </w:pPr>
      <w:r>
        <w:rPr>
          <w:rFonts w:ascii="Times New Roman"/>
          <w:b w:val="false"/>
          <w:i w:val="false"/>
          <w:color w:val="000000"/>
          <w:sz w:val="28"/>
        </w:rPr>
        <w:t>
      8."Үй шаруашылығы және оның мүшелері туралы мәліметтер" 1-бөлімінің сұрақтары респонденттердің әлеуметтік-демографиялық сипаттамаларына қатысты.</w:t>
      </w:r>
    </w:p>
    <w:bookmarkEnd w:id="103"/>
    <w:p>
      <w:pPr>
        <w:spacing w:after="0"/>
        <w:ind w:left="0"/>
        <w:jc w:val="both"/>
      </w:pPr>
      <w:r>
        <w:rPr>
          <w:rFonts w:ascii="Times New Roman"/>
          <w:b w:val="false"/>
          <w:i w:val="false"/>
          <w:color w:val="000000"/>
          <w:sz w:val="28"/>
        </w:rPr>
        <w:t>
      6-сұрақта респонденттің қол жеткізілген білім деңгейі ескеріледі.</w:t>
      </w:r>
    </w:p>
    <w:p>
      <w:pPr>
        <w:spacing w:after="0"/>
        <w:ind w:left="0"/>
        <w:jc w:val="both"/>
      </w:pPr>
      <w:r>
        <w:rPr>
          <w:rFonts w:ascii="Times New Roman"/>
          <w:b w:val="false"/>
          <w:i w:val="false"/>
          <w:color w:val="000000"/>
          <w:sz w:val="28"/>
        </w:rPr>
        <w:t>
      "Сауалнама. Негізгі сұрақнама" 2-бөлімінің сұрақтарына 15 жасқа толған және одан үлкен жастағы респонденттер жауап береді.</w:t>
      </w:r>
    </w:p>
    <w:bookmarkStart w:name="z124" w:id="104"/>
    <w:p>
      <w:pPr>
        <w:spacing w:after="0"/>
        <w:ind w:left="0"/>
        <w:jc w:val="both"/>
      </w:pPr>
      <w:r>
        <w:rPr>
          <w:rFonts w:ascii="Times New Roman"/>
          <w:b w:val="false"/>
          <w:i w:val="false"/>
          <w:color w:val="000000"/>
          <w:sz w:val="28"/>
        </w:rPr>
        <w:t>
      9. Жұмыспен қамту туралы сұрақтарда мыналар ескеріледі:</w:t>
      </w:r>
    </w:p>
    <w:bookmarkEnd w:id="104"/>
    <w:p>
      <w:pPr>
        <w:spacing w:after="0"/>
        <w:ind w:left="0"/>
        <w:jc w:val="both"/>
      </w:pPr>
      <w:r>
        <w:rPr>
          <w:rFonts w:ascii="Times New Roman"/>
          <w:b w:val="false"/>
          <w:i w:val="false"/>
          <w:color w:val="000000"/>
          <w:sz w:val="28"/>
        </w:rPr>
        <w:t>
      1) 6, 7, 8, 9, 10, 11, 14, 16-сұрақтарда зерттелетін апта ішінде респонденттің аптасына кемінде бір сағат болса да жұмсаған, заттай не ақшалай табыс табуы үшін кез келген жұмыс орындағаны немесе кез келген кәсібінің (ол тұрақты, уақытша, маусымдық, кездейсоқ жұмыс (тұрақты жұмыс орны жоқ болғанда жеке, бір жолғы жұмыстардың орындалуы), халықты жұмыспен қамту органдары арқылы жұмыс, жеке еңбек қызметі, түрлі қызметтер көрсету, жеке ауладағы, үй іргесіндегі учаскеде және басқа жұмыс болуы мүмкін) болғаны көрсетіледі;</w:t>
      </w:r>
    </w:p>
    <w:p>
      <w:pPr>
        <w:spacing w:after="0"/>
        <w:ind w:left="0"/>
        <w:jc w:val="both"/>
      </w:pPr>
      <w:r>
        <w:rPr>
          <w:rFonts w:ascii="Times New Roman"/>
          <w:b w:val="false"/>
          <w:i w:val="false"/>
          <w:color w:val="000000"/>
          <w:sz w:val="28"/>
        </w:rPr>
        <w:t>
      2) 6-сұрақ респонденттің зерттелетін аптадағы экономикалық белсенділігін анықтауды біріктіретін (жиынтық) өлшем шарты болып табылады және 7, 8, 9, 10, 11, 14 және 16-сұрақтардың жауаптарымен әдістемелік байланыста. Егер респондент бұл сұрақтарға "Иә" деп жауап берсе, онда 6-сұрақта да "Иә" деген жауап көрсетіледі;</w:t>
      </w:r>
    </w:p>
    <w:p>
      <w:pPr>
        <w:spacing w:after="0"/>
        <w:ind w:left="0"/>
        <w:jc w:val="both"/>
      </w:pPr>
      <w:r>
        <w:rPr>
          <w:rFonts w:ascii="Times New Roman"/>
          <w:b w:val="false"/>
          <w:i w:val="false"/>
          <w:color w:val="000000"/>
          <w:sz w:val="28"/>
        </w:rPr>
        <w:t>
      3) 7-сұрақта жеке ауладағы (үй іргесіндегі учаскеде, саяжайда) жұмыстан басқа, үйдегі жұмысқа ақшалай немесе заттай табыс табу мақсатындағы кез келген қызмет түрі жататыны ескеріледі;</w:t>
      </w:r>
    </w:p>
    <w:p>
      <w:pPr>
        <w:spacing w:after="0"/>
        <w:ind w:left="0"/>
        <w:jc w:val="both"/>
      </w:pPr>
      <w:r>
        <w:rPr>
          <w:rFonts w:ascii="Times New Roman"/>
          <w:b w:val="false"/>
          <w:i w:val="false"/>
          <w:color w:val="000000"/>
          <w:sz w:val="28"/>
        </w:rPr>
        <w:t>
      4) 9-сұрақта кездейсоқ және уақытша тапқан табыстар ескеріледі, сондай-ақ жұмыспен қамту органдары арқылы алынған жұмыстар да қосылады. Жұмыспен қамту органдарында жұмыссыз ретінде тіркелген респондент, бірақ зерттеу аптасында кез келген жұмысты орындаған, соның ішінде қоғамдық жұмыстарда жүргендер ағымдағы сәтте уақытша жұмыспен қамтылғанға жатады;</w:t>
      </w:r>
    </w:p>
    <w:p>
      <w:pPr>
        <w:spacing w:after="0"/>
        <w:ind w:left="0"/>
        <w:jc w:val="both"/>
      </w:pPr>
      <w:r>
        <w:rPr>
          <w:rFonts w:ascii="Times New Roman"/>
          <w:b w:val="false"/>
          <w:i w:val="false"/>
          <w:color w:val="000000"/>
          <w:sz w:val="28"/>
        </w:rPr>
        <w:t>
      5) 10-сұрақта Интернет желісін пайдаланумен кездейсоқ және уақытша табыстар ескеріледі, Интернет алаңдары (мысалы, Инстаграмм, Телеграмм) және сервистер (мысалы, Яндекс, Bolt (Болт), Indriver (Индрайвер)) арқылы тауарлар мен қызметтерді сатуды қамтитды;</w:t>
      </w:r>
    </w:p>
    <w:p>
      <w:pPr>
        <w:spacing w:after="0"/>
        <w:ind w:left="0"/>
        <w:jc w:val="both"/>
      </w:pPr>
      <w:r>
        <w:rPr>
          <w:rFonts w:ascii="Times New Roman"/>
          <w:b w:val="false"/>
          <w:i w:val="false"/>
          <w:color w:val="000000"/>
          <w:sz w:val="28"/>
        </w:rPr>
        <w:t>
      6) 11-сұраққа "Иә" деп жауап бергенде 12-сұрақ қойылады. Бұл сұрақтың жауабы жеке аулада (үй іргесіндегі учаскеде, саяжайда) алынған өнімді пайдалануды және тұтынуды сипаттайды;</w:t>
      </w:r>
    </w:p>
    <w:p>
      <w:pPr>
        <w:spacing w:after="0"/>
        <w:ind w:left="0"/>
        <w:jc w:val="both"/>
      </w:pPr>
      <w:r>
        <w:rPr>
          <w:rFonts w:ascii="Times New Roman"/>
          <w:b w:val="false"/>
          <w:i w:val="false"/>
          <w:color w:val="000000"/>
          <w:sz w:val="28"/>
        </w:rPr>
        <w:t>
      7) 15-сұрақта адам қандай да бір кәсіпте еңбек тәжірибесін немесе дағды алу үшін өндірістік процеске қатысқан жағдайда тағылымдамадан өтушілер мен оқушылардың жұмысына кәсіптік-техникалық даярлау бағдарламаларына қатысушылардың жұмыстары, әлеуметтік жұмыспен қамту бағдарламалары аясында кәсіптік-техникалық даярлау және қайта даярлау курстарында оқу жатады;</w:t>
      </w:r>
    </w:p>
    <w:p>
      <w:pPr>
        <w:spacing w:after="0"/>
        <w:ind w:left="0"/>
        <w:jc w:val="both"/>
      </w:pPr>
      <w:r>
        <w:rPr>
          <w:rFonts w:ascii="Times New Roman"/>
          <w:b w:val="false"/>
          <w:i w:val="false"/>
          <w:color w:val="000000"/>
          <w:sz w:val="28"/>
        </w:rPr>
        <w:t>
      8) 15-сұраққа "Иә" деп жауап бергенде 16-сұрақ қойылады. Сұрақстипендиялардан басқа, ақшалай немесе заттай нысанда кез келген сыйақыны алуды білдіреді;</w:t>
      </w:r>
    </w:p>
    <w:p>
      <w:pPr>
        <w:spacing w:after="0"/>
        <w:ind w:left="0"/>
        <w:jc w:val="both"/>
      </w:pPr>
      <w:r>
        <w:rPr>
          <w:rFonts w:ascii="Times New Roman"/>
          <w:b w:val="false"/>
          <w:i w:val="false"/>
          <w:color w:val="000000"/>
          <w:sz w:val="28"/>
        </w:rPr>
        <w:t>
      9) 6, 7, 8, 9, 10, 11, 13, 14 және 16-сұрақтардың біреуіне "Иә" деп жауап бергенде 17-сұрақ қойылады.</w:t>
      </w:r>
    </w:p>
    <w:p>
      <w:pPr>
        <w:spacing w:after="0"/>
        <w:ind w:left="0"/>
        <w:jc w:val="both"/>
      </w:pPr>
      <w:r>
        <w:rPr>
          <w:rFonts w:ascii="Times New Roman"/>
          <w:b w:val="false"/>
          <w:i w:val="false"/>
          <w:color w:val="000000"/>
          <w:sz w:val="28"/>
        </w:rPr>
        <w:t>
      Бір аптадағы жұмыспен өтелген сағаттар саны қосылып қойылады және 13, 41 және 48-сұрақтарда белгіленген барлық жұмыстардағы нақты жұмыспен өтелген сағаттардың қосындысына тең.</w:t>
      </w:r>
    </w:p>
    <w:p>
      <w:pPr>
        <w:spacing w:after="0"/>
        <w:ind w:left="0"/>
        <w:jc w:val="both"/>
      </w:pPr>
      <w:r>
        <w:rPr>
          <w:rFonts w:ascii="Times New Roman"/>
          <w:b w:val="false"/>
          <w:i w:val="false"/>
          <w:color w:val="000000"/>
          <w:sz w:val="28"/>
        </w:rPr>
        <w:t>
      17-сұрақта жұмыспен өтелген сағат сандары туралы жауапты жазған кезде блоктағы барлық торлар толтырылады (4 сағат – 004, 13 сағат – 013) және көрсеткіштер толық санға дейін дөңгелектенеді.</w:t>
      </w:r>
    </w:p>
    <w:bookmarkStart w:name="z125" w:id="105"/>
    <w:p>
      <w:pPr>
        <w:spacing w:after="0"/>
        <w:ind w:left="0"/>
        <w:jc w:val="both"/>
      </w:pPr>
      <w:r>
        <w:rPr>
          <w:rFonts w:ascii="Times New Roman"/>
          <w:b w:val="false"/>
          <w:i w:val="false"/>
          <w:color w:val="000000"/>
          <w:sz w:val="28"/>
        </w:rPr>
        <w:t>
      10. Өткен апта ішіндегі негізгі жұмысқа (қызмет) қатысты сұрақтарда мыналар ескеріледі:</w:t>
      </w:r>
    </w:p>
    <w:bookmarkEnd w:id="105"/>
    <w:p>
      <w:pPr>
        <w:spacing w:after="0"/>
        <w:ind w:left="0"/>
        <w:jc w:val="both"/>
      </w:pPr>
      <w:r>
        <w:rPr>
          <w:rFonts w:ascii="Times New Roman"/>
          <w:b w:val="false"/>
          <w:i w:val="false"/>
          <w:color w:val="000000"/>
          <w:sz w:val="28"/>
        </w:rPr>
        <w:t>
      1) респондент өзі үшін негізгі (бірінші дәрежелі) деп санайтын негізгі жұмыс (табысты кәсіп) бойынша сұрықтар. Жұмысы болғанымен уақытша жұмыс істемейтін (уақытша еңбекке жарамсыздыққа, еңбек демалысындағы және басқа да себептерге байланысты) респондеттер үшін осы жұмыс негізгі болып қала береді. Егер тұрақты жұмысы жоқ респондент зерттелетін аптада әртүрлі кездейсоқ жұмыстар атқарса, солардың біреуі негізгі ретінде көрсетіледі. Дау тудырған жағдайларда негізгі жұмыс - өтелген сағат саны көп қызмет;</w:t>
      </w:r>
    </w:p>
    <w:p>
      <w:pPr>
        <w:spacing w:after="0"/>
        <w:ind w:left="0"/>
        <w:jc w:val="both"/>
      </w:pPr>
      <w:r>
        <w:rPr>
          <w:rFonts w:ascii="Times New Roman"/>
          <w:b w:val="false"/>
          <w:i w:val="false"/>
          <w:color w:val="000000"/>
          <w:sz w:val="28"/>
        </w:rPr>
        <w:t>
      2) 34-сұрақта интервьюер респонденттен сұралатын апта кезеңінде қайда жұмыс істегенін нақтылайды және ұйымның қандай қызмет түріне жататынын немесе өз ісінің (кәсібінің) сипатын статистикалық нысанға 2-қосымшада келтірілген Экономикалық қызмет түрлері бойынша түсіндірмелерді басшылыққа ала отырып айқындайды.</w:t>
      </w:r>
    </w:p>
    <w:p>
      <w:pPr>
        <w:spacing w:after="0"/>
        <w:ind w:left="0"/>
        <w:jc w:val="both"/>
      </w:pPr>
      <w:r>
        <w:rPr>
          <w:rFonts w:ascii="Times New Roman"/>
          <w:b w:val="false"/>
          <w:i w:val="false"/>
          <w:color w:val="000000"/>
          <w:sz w:val="28"/>
        </w:rPr>
        <w:t>
      Респонденттің жұмыс істеген ұйымын экономикалық қызметтің белгілі бір түріне жатқызуда қиындық туындаса, респонденттің жұмыс істеген орны тиісті бағанда қысқартылмай толық жазылады. Супервайзердің (интервьюерлердің жұмысын бақылауды жүзеге асыратын аумақтық статистика органының лауазымды адамының) көмегімен, қызмет түрі анықталады және тиісті код белгіленеді (мысалы, "Рахат" фабрикасы емес, "Рахат" кондитерлік фабрикасы немесе "Рахат" кондитерлік фабрикасы жанындағы дүкен (асхана, медициналық пункт және тағы басқасы жазылады).</w:t>
      </w:r>
    </w:p>
    <w:p>
      <w:pPr>
        <w:spacing w:after="0"/>
        <w:ind w:left="0"/>
        <w:jc w:val="both"/>
      </w:pPr>
      <w:r>
        <w:rPr>
          <w:rFonts w:ascii="Times New Roman"/>
          <w:b w:val="false"/>
          <w:i w:val="false"/>
          <w:color w:val="000000"/>
          <w:sz w:val="28"/>
        </w:rPr>
        <w:t>
      Өзін өзі жұмыспен қамтыған жұмыскерлерге, жұмыс берушілерге, отбасылық кәсіпорындардың (шаруашылықтардың) ақы төленбейтін жұмыскерлеріне, өндірістік кооперативтер мүшелеріне, сондай-ақ жеке аулада жұмыс істейтіндерге олар атқаратын жұмыстың немесе кәсіптің сипатына (ерекшелігіне, бағытына) сәйкес қызметтің түрі қойылады;</w:t>
      </w:r>
    </w:p>
    <w:p>
      <w:pPr>
        <w:spacing w:after="0"/>
        <w:ind w:left="0"/>
        <w:jc w:val="both"/>
      </w:pPr>
      <w:r>
        <w:rPr>
          <w:rFonts w:ascii="Times New Roman"/>
          <w:b w:val="false"/>
          <w:i w:val="false"/>
          <w:color w:val="000000"/>
          <w:sz w:val="28"/>
        </w:rPr>
        <w:t>
      3) 35-сұрақта респонденттің оқу нәтижесінде алған біліктілігі (мамандығы) емес, негізгі жұмыс орнында тікелей атқаратын немесе орындайтын лауазымы немесе кәсібі ескеріледі.</w:t>
      </w:r>
    </w:p>
    <w:p>
      <w:pPr>
        <w:spacing w:after="0"/>
        <w:ind w:left="0"/>
        <w:jc w:val="both"/>
      </w:pPr>
      <w:r>
        <w:rPr>
          <w:rFonts w:ascii="Times New Roman"/>
          <w:b w:val="false"/>
          <w:i w:val="false"/>
          <w:color w:val="000000"/>
          <w:sz w:val="28"/>
        </w:rPr>
        <w:t>
      Лауазымы немесе кәсібі статистикалық нысанға 3-қосымшаға сәйкес қысқартылмай толық жазылады.</w:t>
      </w:r>
    </w:p>
    <w:p>
      <w:pPr>
        <w:spacing w:after="0"/>
        <w:ind w:left="0"/>
        <w:jc w:val="both"/>
      </w:pPr>
      <w:r>
        <w:rPr>
          <w:rFonts w:ascii="Times New Roman"/>
          <w:b w:val="false"/>
          <w:i w:val="false"/>
          <w:color w:val="000000"/>
          <w:sz w:val="28"/>
        </w:rPr>
        <w:t>
      Егер респондент біліктілік талап етілмейтін әртүрлі жұмыстарда жүрсе, оның орындайтын жұмысының сипаты анықталады және кәсібі жазылады (мысалы, "жүкші"). Ауыл шаруашылығында біліктілік талап етілмейтін жұмыстарды орындайтын респонденттерге жұмысының мамандануына сүйене отырып, "өсімдік шаруашылығының жұмысшысы", "мал шаруашылығының жұмысшысы", "орман шаруашылығының жұмысшысы" немесе "балық аулау ісінің жұмысшысы" деп жазылады. Жеке негізде жұмыс істейтін респонденттер үшін жұмысының (кәсібінің) сипаты (мысалы, "киім тігу", "аяқкиім жөндеу", "жиhаз жасау", "пәтер жөндеу") көрсетіледі. Дін қызметкерлері мен діни ұйымдарда жұмыс істейтін басқа адамдар үшін олардың атқаратын функциялары жазылады;</w:t>
      </w:r>
    </w:p>
    <w:p>
      <w:pPr>
        <w:spacing w:after="0"/>
        <w:ind w:left="0"/>
        <w:jc w:val="both"/>
      </w:pPr>
      <w:r>
        <w:rPr>
          <w:rFonts w:ascii="Times New Roman"/>
          <w:b w:val="false"/>
          <w:i w:val="false"/>
          <w:color w:val="000000"/>
          <w:sz w:val="28"/>
        </w:rPr>
        <w:t>
      4) 40-сұрақта респонденттің аяқтаған оқу орындары ішінен ең жоғары деңгейі бойынша біліктілігі (мамандығы) көрсетіледі. "Үй шаруашылығы және оның мүшелері туралы мәліметтер" 1-бөлімінің 6-сұрағында 1, 2, 3, 4 немесе 8-кодын белгілеген респонденттер үшін (яғни тек мектепті бітіргендерге немесе арнайы білімі жоқтарға) бұл сұрақ қойылмайды.</w:t>
      </w:r>
    </w:p>
    <w:p>
      <w:pPr>
        <w:spacing w:after="0"/>
        <w:ind w:left="0"/>
        <w:jc w:val="both"/>
      </w:pPr>
      <w:r>
        <w:rPr>
          <w:rFonts w:ascii="Times New Roman"/>
          <w:b w:val="false"/>
          <w:i w:val="false"/>
          <w:color w:val="000000"/>
          <w:sz w:val="28"/>
        </w:rPr>
        <w:t>
      5) 41-сұрақта зерттелетін аптада респонденттің тек негізгі жұмысында нақты жұмыспен өтелген күндер мен сағаттар саны жазылады, оған бір ұйым ішінде және басқа жерлерде қосымша жұмыспен өтелген уақыт қосылмайды.</w:t>
      </w:r>
    </w:p>
    <w:p>
      <w:pPr>
        <w:spacing w:after="0"/>
        <w:ind w:left="0"/>
        <w:jc w:val="both"/>
      </w:pPr>
      <w:r>
        <w:rPr>
          <w:rFonts w:ascii="Times New Roman"/>
          <w:b w:val="false"/>
          <w:i w:val="false"/>
          <w:color w:val="000000"/>
          <w:sz w:val="28"/>
        </w:rPr>
        <w:t>
      Егер респондент зерттелетін аптада негізгі жұмысында уақытша болмаса, онда бұл сұрақтың тұсына "0" (нөл) сағат жауабы қойылады;</w:t>
      </w:r>
    </w:p>
    <w:p>
      <w:pPr>
        <w:spacing w:after="0"/>
        <w:ind w:left="0"/>
        <w:jc w:val="both"/>
      </w:pPr>
      <w:r>
        <w:rPr>
          <w:rFonts w:ascii="Times New Roman"/>
          <w:b w:val="false"/>
          <w:i w:val="false"/>
          <w:color w:val="000000"/>
          <w:sz w:val="28"/>
        </w:rPr>
        <w:t>
      6) 42-сұрақта 1-коды заңнамамен белгіленген қысқартылған жұмыс уақыты (ауыр жұмыстарда, зиянды (өте зиянды) және (немесе) қауіпті еңбек жағдайларындағы жұмыстарда жұмыспен қамтылған 18 жасқа толмағандарға; 1 және 2 топ мүгедектері), сондай-ақ жұмыс уақытының ұзақтығы еңбек (ұжым) шарттарымен қарастырылған респонденттер үшін көрсетіледі.</w:t>
      </w:r>
    </w:p>
    <w:bookmarkStart w:name="z126" w:id="106"/>
    <w:p>
      <w:pPr>
        <w:spacing w:after="0"/>
        <w:ind w:left="0"/>
        <w:jc w:val="both"/>
      </w:pPr>
      <w:r>
        <w:rPr>
          <w:rFonts w:ascii="Times New Roman"/>
          <w:b w:val="false"/>
          <w:i w:val="false"/>
          <w:color w:val="000000"/>
          <w:sz w:val="28"/>
        </w:rPr>
        <w:t>
      11. Өткен апта ішіндегі қосымша жұмыс (кәсіп) сұрақтарында респондентте зерттелетін апта ішінде жалақы немесе табыс табу (тұрақты, уақытша, маусымдық негізде орындалатын қоса атқарушылық бойынша жұмыс, келісімшарт бойынша немесе кездейсоқ басқа жұмыс, жеке негіздегі жұмыс, заңды тұлға құрылмаған кәсіпкерлік қызмет, жекелеген азаматтарда жалданып істелген жұмыс) мақсатында болған басқа қосымша жұмысы (кәсібі) көрсетіледі.</w:t>
      </w:r>
    </w:p>
    <w:bookmarkEnd w:id="106"/>
    <w:bookmarkStart w:name="z127" w:id="107"/>
    <w:p>
      <w:pPr>
        <w:spacing w:after="0"/>
        <w:ind w:left="0"/>
        <w:jc w:val="both"/>
      </w:pPr>
      <w:r>
        <w:rPr>
          <w:rFonts w:ascii="Times New Roman"/>
          <w:b w:val="false"/>
          <w:i w:val="false"/>
          <w:color w:val="000000"/>
          <w:sz w:val="28"/>
        </w:rPr>
        <w:t>
      12. Жұмыспен қамтылмау, соңғы төрт апта ішінде жұмыс іздеу сұрақтарында респонденттің жұмыс (негізгі немесе қосымша) іздеп жүргендігі, жақын 2 апта ішінде жұмысқа кірісуге дайындығы, жұмыс іздеу себептері және болашақ жұмысының мүмкін шарттарды көрсетіледі.</w:t>
      </w:r>
    </w:p>
    <w:bookmarkEnd w:id="107"/>
    <w:bookmarkStart w:name="z128" w:id="108"/>
    <w:p>
      <w:pPr>
        <w:spacing w:after="0"/>
        <w:ind w:left="0"/>
        <w:jc w:val="both"/>
      </w:pPr>
      <w:r>
        <w:rPr>
          <w:rFonts w:ascii="Times New Roman"/>
          <w:b w:val="false"/>
          <w:i w:val="false"/>
          <w:color w:val="000000"/>
          <w:sz w:val="28"/>
        </w:rPr>
        <w:t>
      13. Бұрынғы қызметке сұрақтар бұрын респонденттің жұмыс істегендігі, жұмысты аяқтау себептері, бұрынғы жұмысының қызмет түрі көрсетіледі. 73 бастап 78 дейінгі сұрақтарға 6-сұрақтағы 2-кодты белгілеген және "Қазақстан Республикасында зейнетақымен қамсыздандыру туралы" Қазақстан Республикасы Заңының 11-бабының 1-тармағында белгіленген (бұдан әрі – Зейнетақымен қамсыздандыру туралы Заң) 16 жастан бастап зейнеткерлік жасқа дейінгі респонденттер жауап береді.</w:t>
      </w:r>
    </w:p>
    <w:bookmarkEnd w:id="108"/>
    <w:bookmarkStart w:name="z129" w:id="109"/>
    <w:p>
      <w:pPr>
        <w:spacing w:after="0"/>
        <w:ind w:left="0"/>
        <w:jc w:val="both"/>
      </w:pPr>
      <w:r>
        <w:rPr>
          <w:rFonts w:ascii="Times New Roman"/>
          <w:b w:val="false"/>
          <w:i w:val="false"/>
          <w:color w:val="000000"/>
          <w:sz w:val="28"/>
        </w:rPr>
        <w:t>
      14. Халықты жұмыспен қамту органында тіркелу сұрақтарында респонденттің халықты жұмыспен қамту органдарымен өзара іс-қимылының сипаты көрсетіледі. Бұл бөлімнің сұрақтарына Зейнетақымен қамсыздандыру туралы заңда белгіленген 16 жастан бастап зейнеткерлік жасқа дейінгі респонденттер жауап береді.</w:t>
      </w:r>
    </w:p>
    <w:bookmarkEnd w:id="109"/>
    <w:bookmarkStart w:name="z130" w:id="110"/>
    <w:p>
      <w:pPr>
        <w:spacing w:after="0"/>
        <w:ind w:left="0"/>
        <w:jc w:val="both"/>
      </w:pPr>
      <w:r>
        <w:rPr>
          <w:rFonts w:ascii="Times New Roman"/>
          <w:b w:val="false"/>
          <w:i w:val="false"/>
          <w:color w:val="000000"/>
          <w:sz w:val="28"/>
        </w:rPr>
        <w:t>
      15. Ерікті қызметке жеке және (немесе) заңды тұлғалардың мүдделерінде өтеусіз негізде жүзеге асырылатын, әлеуметтік бағыттағы ерікті, ерік қалауымен орындалатын қоғамдық пайдалы қызмет кіреді. Респонденттің отбасы мүшелеріне көмек көрсетумен байланысты қызмет, сондай-ақ жұмысқа жалдаумен байланысты жұмыс уақытының ішінде басқа адамдардың мүддесі үшін орындалатын қызмет есепке алынбайды.</w:t>
      </w:r>
    </w:p>
    <w:bookmarkEnd w:id="110"/>
    <w:p>
      <w:pPr>
        <w:spacing w:after="0"/>
        <w:ind w:left="0"/>
        <w:jc w:val="both"/>
      </w:pPr>
      <w:r>
        <w:rPr>
          <w:rFonts w:ascii="Times New Roman"/>
          <w:b w:val="false"/>
          <w:i w:val="false"/>
          <w:color w:val="000000"/>
          <w:sz w:val="28"/>
        </w:rPr>
        <w:t>
      1) 92-сұрақта 4-коды білім беруді сәтті аяқтау үшін оқу процесінің талабы бойынша ақысыз жұмысқа қатысқан респонденттер үшін көрсетіледі;</w:t>
      </w:r>
    </w:p>
    <w:p>
      <w:pPr>
        <w:spacing w:after="0"/>
        <w:ind w:left="0"/>
        <w:jc w:val="both"/>
      </w:pPr>
      <w:r>
        <w:rPr>
          <w:rFonts w:ascii="Times New Roman"/>
          <w:b w:val="false"/>
          <w:i w:val="false"/>
          <w:color w:val="000000"/>
          <w:sz w:val="28"/>
        </w:rPr>
        <w:t>
      2) 92-сұрақта 5-коды заңды немесе келісімшарттық міндеттемелерге (төтенше жағдайда; айыппұлдар төлеу; қарызды, сатып алынған, тауарлар немесе көрсетілген қызметтер құнын төлеу үшін) байланысты ақысыз жұмысқа қатысатын респонденттер үшін көрсетеді;</w:t>
      </w:r>
    </w:p>
    <w:p>
      <w:pPr>
        <w:spacing w:after="0"/>
        <w:ind w:left="0"/>
        <w:jc w:val="both"/>
      </w:pPr>
      <w:r>
        <w:rPr>
          <w:rFonts w:ascii="Times New Roman"/>
          <w:b w:val="false"/>
          <w:i w:val="false"/>
          <w:color w:val="000000"/>
          <w:sz w:val="28"/>
        </w:rPr>
        <w:t>
      3) 92-сұрақта 6-коды жазаланбау үшін басқа адамдардан қорыққанынан ақысыз жұмысқа қатысатын респонденттер үшін көрсетіледі.</w:t>
      </w:r>
    </w:p>
    <w:bookmarkStart w:name="z131" w:id="111"/>
    <w:p>
      <w:pPr>
        <w:spacing w:after="0"/>
        <w:ind w:left="0"/>
        <w:jc w:val="both"/>
      </w:pPr>
      <w:r>
        <w:rPr>
          <w:rFonts w:ascii="Times New Roman"/>
          <w:b w:val="false"/>
          <w:i w:val="false"/>
          <w:color w:val="000000"/>
          <w:sz w:val="28"/>
        </w:rPr>
        <w:t>
      16. 96-сұрақ әрбір респонденттің зерттелетін айдағы күнкөріс қаражатының көздерін анықтауға мүмкіндік береді. Интервьюер респондентте өткен айда болған кіріс көздерінің барлығын көрсетеді. 96-сұрақта 2-кодында жалданбайтын жұмыс ретінде табыс алу үшін тауарлар өндірумен (өткізумен), жұмыстар мен қызметтер көрсетумен дара айналысатындар, өндірістік кооперативтердің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қатарынан жеке тұлғалардың жұмыспен қамтылуы жатады.</w:t>
      </w:r>
    </w:p>
    <w:bookmarkEnd w:id="111"/>
    <w:p>
      <w:pPr>
        <w:spacing w:after="0"/>
        <w:ind w:left="0"/>
        <w:jc w:val="both"/>
      </w:pPr>
      <w:r>
        <w:rPr>
          <w:rFonts w:ascii="Times New Roman"/>
          <w:b w:val="false"/>
          <w:i w:val="false"/>
          <w:color w:val="000000"/>
          <w:sz w:val="28"/>
        </w:rPr>
        <w:t>
      97-сұраққа барлық респонденттер жауап береді.</w:t>
      </w:r>
    </w:p>
    <w:p>
      <w:pPr>
        <w:spacing w:after="0"/>
        <w:ind w:left="0"/>
        <w:jc w:val="both"/>
      </w:pPr>
      <w:r>
        <w:rPr>
          <w:rFonts w:ascii="Times New Roman"/>
          <w:b w:val="false"/>
          <w:i w:val="false"/>
          <w:color w:val="000000"/>
          <w:sz w:val="28"/>
        </w:rPr>
        <w:t>
      98-сұрақта респонденттің соңғы айда алған жиынтық табысының (респонденттерінің еңбекақы төлеу түрінде алған ақшалай қаражаттарының, жалданбайтын жұмысынан келген табыс (оның ішінде жеке кәсіпкерліктен), әлеуметтік төлемдердің (зейнетақы, шәкіртақы, жәрдемақылар және басқа төлемдер), меншіктен түскен пайыздар, дивиденділер мен басқа да кірістердің, өзге де ақшалай түсімдердің, сонымен бірге үй шаруашылығында өндірілген және тұтынылған тауарлар мен қызметтердің бағалау құнының сомасы) жалпы сомасы көрсетіледі. Табыс болмаған кезде 1-код белгіленеді.</w:t>
      </w:r>
    </w:p>
    <w:p>
      <w:pPr>
        <w:spacing w:after="0"/>
        <w:ind w:left="0"/>
        <w:jc w:val="both"/>
      </w:pPr>
      <w:r>
        <w:rPr>
          <w:rFonts w:ascii="Times New Roman"/>
          <w:b w:val="false"/>
          <w:i w:val="false"/>
          <w:color w:val="000000"/>
          <w:sz w:val="28"/>
        </w:rPr>
        <w:t>
      98-сұраққа 19-сұрақта 5, 6, 7, 8, 9 немесе 10-кодын және 96-сұрақтың "Жалданбайтын жұмыс (кәсіпкерлік табыс)" 2-кодын белгіленген респонденттер жауап береді, қалғандары бұл сұрақтан өтіп, 100-сұраққа көшеді.</w:t>
      </w:r>
    </w:p>
    <w:p>
      <w:pPr>
        <w:spacing w:after="0"/>
        <w:ind w:left="0"/>
        <w:jc w:val="both"/>
      </w:pPr>
      <w:r>
        <w:rPr>
          <w:rFonts w:ascii="Times New Roman"/>
          <w:b w:val="false"/>
          <w:i w:val="false"/>
          <w:color w:val="000000"/>
          <w:sz w:val="28"/>
        </w:rPr>
        <w:t>
      99-сұрақта респондент соңғы бір айда алған жиынтық кірістің сомасында жалданбайтын жұмыстан (үй шаруашылығында өндірілген және тұтынылған тауарлар мен қызметтердің бағалау құнын, сонымен бірге жеке ауладан (үй іргесіндегі учаскеден, саяжайдан) алынған заттай өнімдерді қосқанда) түскен кірістің үлес салмағын көрсетеді.</w:t>
      </w:r>
    </w:p>
    <w:p>
      <w:pPr>
        <w:spacing w:after="0"/>
        <w:ind w:left="0"/>
        <w:jc w:val="both"/>
      </w:pPr>
      <w:r>
        <w:rPr>
          <w:rFonts w:ascii="Times New Roman"/>
          <w:b w:val="false"/>
          <w:i w:val="false"/>
          <w:color w:val="000000"/>
          <w:sz w:val="28"/>
        </w:rPr>
        <w:t>
      100-сұрақ респонденттердің компьютерлік сауаттылық деңгейін анықтауға мүмкіндік береді. 100-сұрақтың 1-кодын компьютерде жұмыс істеуге тәжірибесі жоқ респондент көрсетеді; 100-сұрақтың 2-кодын компьютерде жұмыс істеуге аздаған дағдысы бар, файлдарды көшіре алатын, диск құралдары мен компьютерлік ойындармен жұмыс істей алатын респондент көрсетеді; 100-сұрақтың 3-кодын офистік бағдарламалық өнімдерде жұмыс істеуге базалық дағдысы бар респондент көрсетеді; 100-сұрақтың 4-кодын арнайы бағдарламалық қамтамасыз ету және кең таралған бағдарламаларда жұмыс істеуде тәжірибесі мол респондент қөрсетеді.</w:t>
      </w:r>
    </w:p>
    <w:p>
      <w:pPr>
        <w:spacing w:after="0"/>
        <w:ind w:left="0"/>
        <w:jc w:val="both"/>
      </w:pPr>
      <w:r>
        <w:rPr>
          <w:rFonts w:ascii="Times New Roman"/>
          <w:b w:val="false"/>
          <w:i w:val="false"/>
          <w:color w:val="000000"/>
          <w:sz w:val="28"/>
        </w:rPr>
        <w:t>
      Сұхбат өткізген соң интервьюер 101 және 102-сұрақтарды белгілейді.</w:t>
      </w:r>
    </w:p>
    <w:bookmarkStart w:name="z132" w:id="112"/>
    <w:p>
      <w:pPr>
        <w:spacing w:after="0"/>
        <w:ind w:left="0"/>
        <w:jc w:val="both"/>
      </w:pPr>
      <w:r>
        <w:rPr>
          <w:rFonts w:ascii="Times New Roman"/>
          <w:b w:val="false"/>
          <w:i w:val="false"/>
          <w:color w:val="000000"/>
          <w:sz w:val="28"/>
        </w:rPr>
        <w:t>
      17. Сұхбатты аяқтаған соң, интервьюер сұрақтардың қалып кетпегендігіне көз жеткізу үшін статистикалық нысанды тексереді. Интервьюер үй шаруашылығынан тыс жерде статистикалық нысанды қайта қарап шығады. Егер сәйкессіздік тапса, интервьюер үй шаруашылығына қайта хабарласады (жеке немесе телефонмен) және жетпей тұрған ақпаратты анықтайды.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9-қосымша</w:t>
            </w:r>
          </w:p>
        </w:tc>
      </w:tr>
    </w:tbl>
    <w:tbl>
      <w:tblPr>
        <w:tblW w:w="0" w:type="auto"/>
        <w:tblCellSpacing w:w="0" w:type="auto"/>
        <w:tblBorders>
          <w:top w:val="none"/>
          <w:left w:val="none"/>
          <w:bottom w:val="none"/>
          <w:right w:val="none"/>
          <w:insideH w:val="none"/>
          <w:insideV w:val="none"/>
        </w:tblBorders>
      </w:tblPr>
      <w:tblGrid>
        <w:gridCol w:w="12394"/>
        <w:gridCol w:w="94"/>
        <w:gridCol w:w="628"/>
      </w:tblGrid>
      <w:tr>
        <w:trPr>
          <w:trHeight w:val="30" w:hRule="atLeast"/>
        </w:trPr>
        <w:tc>
          <w:tcPr>
            <w:tcW w:w="1239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7810500" cy="163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7 қыркүйектегі</w:t>
            </w:r>
          </w:p>
          <w:p>
            <w:pPr>
              <w:spacing w:after="20"/>
              <w:ind w:left="20"/>
              <w:jc w:val="both"/>
            </w:pPr>
            <w:r>
              <w:rPr>
                <w:rFonts w:ascii="Times New Roman"/>
                <w:b w:val="false"/>
                <w:i w:val="false"/>
                <w:color w:val="000000"/>
                <w:sz w:val="20"/>
              </w:rPr>
              <w:t>
№ 34 бұйрығына 13-қосымша</w:t>
            </w:r>
          </w:p>
          <w:p>
            <w:pPr>
              <w:spacing w:after="20"/>
              <w:ind w:left="20"/>
              <w:jc w:val="both"/>
            </w:pPr>
            <w:r>
              <w:rPr>
                <w:rFonts w:ascii="Times New Roman"/>
                <w:b w:val="false"/>
                <w:i w:val="false"/>
                <w:color w:val="000000"/>
                <w:sz w:val="20"/>
              </w:rPr>
              <w:t xml:space="preserve">
Приложение 13 к приказу </w:t>
            </w:r>
          </w:p>
          <w:p>
            <w:pPr>
              <w:spacing w:after="20"/>
              <w:ind w:left="20"/>
              <w:jc w:val="both"/>
            </w:pPr>
            <w:r>
              <w:rPr>
                <w:rFonts w:ascii="Times New Roman"/>
                <w:b w:val="false"/>
                <w:i w:val="false"/>
                <w:color w:val="000000"/>
                <w:sz w:val="20"/>
              </w:rPr>
              <w:t>
Председателя Комитета по статистике</w:t>
            </w:r>
          </w:p>
          <w:p>
            <w:pPr>
              <w:spacing w:after="20"/>
              <w:ind w:left="20"/>
              <w:jc w:val="both"/>
            </w:pPr>
            <w:r>
              <w:rPr>
                <w:rFonts w:ascii="Times New Roman"/>
                <w:b w:val="false"/>
                <w:i w:val="false"/>
                <w:color w:val="000000"/>
                <w:sz w:val="20"/>
              </w:rPr>
              <w:t>
Министерства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7 сентября 2020 года №34</w:t>
            </w:r>
          </w:p>
        </w:tc>
      </w:tr>
    </w:tbl>
    <w:bookmarkStart w:name="z133" w:id="113"/>
    <w:p>
      <w:pPr>
        <w:spacing w:after="0"/>
        <w:ind w:left="0"/>
        <w:jc w:val="left"/>
      </w:pPr>
      <w:r>
        <w:rPr>
          <w:rFonts w:ascii="Times New Roman"/>
          <w:b/>
          <w:i w:val="false"/>
          <w:color w:val="000000"/>
        </w:rPr>
        <w:t xml:space="preserve"> Лайықты еңбек Достойный труд</w:t>
      </w:r>
    </w:p>
    <w:bookmarkEnd w:id="113"/>
    <w:tbl>
      <w:tblPr>
        <w:tblW w:w="0" w:type="auto"/>
        <w:tblCellSpacing w:w="0" w:type="auto"/>
        <w:tblBorders>
          <w:top w:val="none"/>
          <w:left w:val="none"/>
          <w:bottom w:val="none"/>
          <w:right w:val="none"/>
          <w:insideH w:val="none"/>
          <w:insideV w:val="none"/>
        </w:tblBorders>
      </w:tblPr>
      <w:tblGrid>
        <w:gridCol w:w="1115"/>
        <w:gridCol w:w="7013"/>
        <w:gridCol w:w="1779"/>
        <w:gridCol w:w="157"/>
        <w:gridCol w:w="171"/>
        <w:gridCol w:w="1316"/>
        <w:gridCol w:w="100"/>
        <w:gridCol w:w="2149"/>
        <w:gridCol w:w="101"/>
      </w:tblGrid>
      <w:tr>
        <w:trPr>
          <w:trHeight w:val="30" w:hRule="atLeast"/>
        </w:trPr>
        <w:tc>
          <w:tcPr>
            <w:tcW w:w="1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7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үш рет</w:t>
            </w:r>
          </w:p>
          <w:p>
            <w:pPr>
              <w:spacing w:after="20"/>
              <w:ind w:left="20"/>
              <w:jc w:val="both"/>
            </w:pPr>
            <w:r>
              <w:rPr>
                <w:rFonts w:ascii="Times New Roman"/>
                <w:b w:val="false"/>
                <w:i w:val="false"/>
                <w:color w:val="000000"/>
                <w:sz w:val="20"/>
              </w:rPr>
              <w:t>
три раза в год</w:t>
            </w:r>
          </w:p>
        </w:tc>
        <w:tc>
          <w:tcPr>
            <w:tcW w:w="1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1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2149"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15 жастағы және үлкен мүшелері сұралады</w:t>
            </w:r>
          </w:p>
          <w:p>
            <w:pPr>
              <w:spacing w:after="20"/>
              <w:ind w:left="20"/>
              <w:jc w:val="both"/>
            </w:pPr>
            <w:r>
              <w:rPr>
                <w:rFonts w:ascii="Times New Roman"/>
                <w:b w:val="false"/>
                <w:i w:val="false"/>
                <w:color w:val="000000"/>
                <w:sz w:val="20"/>
              </w:rPr>
              <w:t>
Опрашиваются члены домашних хозяйств в возрасте 15 лет и старше</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Респонденттердің жалпымемлекеттік және ведомстволық статистикалық байқаулар</w:t>
            </w:r>
          </w:p>
          <w:p>
            <w:pPr>
              <w:spacing w:after="20"/>
              <w:ind w:left="20"/>
              <w:jc w:val="both"/>
            </w:pPr>
            <w:r>
              <w:rPr>
                <w:rFonts w:ascii="Times New Roman"/>
                <w:b w:val="false"/>
                <w:i w:val="false"/>
                <w:color w:val="000000"/>
                <w:sz w:val="20"/>
              </w:rPr>
              <w:t>
бойынша алғашқы статистикалық деректерді ұсыну графигіне сәйкес</w:t>
            </w:r>
          </w:p>
          <w:p>
            <w:pPr>
              <w:spacing w:after="20"/>
              <w:ind w:left="20"/>
              <w:jc w:val="both"/>
            </w:pPr>
            <w:r>
              <w:rPr>
                <w:rFonts w:ascii="Times New Roman"/>
                <w:b w:val="false"/>
                <w:i w:val="false"/>
                <w:color w:val="000000"/>
                <w:sz w:val="20"/>
              </w:rPr>
              <w:t>
Срок представления – согласно Графику представления респондентами первичных статистических данных по общегосударственным и ведомственным статистическим наблюдениям</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w:t>
            </w:r>
          </w:p>
          <w:p>
            <w:pPr>
              <w:spacing w:after="20"/>
              <w:ind w:left="20"/>
              <w:jc w:val="both"/>
            </w:pPr>
            <w:r>
              <w:rPr>
                <w:rFonts w:ascii="Times New Roman"/>
                <w:b w:val="false"/>
                <w:i w:val="false"/>
                <w:color w:val="000000"/>
                <w:sz w:val="20"/>
              </w:rPr>
              <w:t>
___________________________________________________</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коды1</w:t>
            </w:r>
          </w:p>
          <w:p>
            <w:pPr>
              <w:spacing w:after="20"/>
              <w:ind w:left="20"/>
              <w:jc w:val="both"/>
            </w:pPr>
            <w:r>
              <w:rPr>
                <w:rFonts w:ascii="Times New Roman"/>
                <w:b w:val="false"/>
                <w:i w:val="false"/>
                <w:color w:val="000000"/>
                <w:sz w:val="20"/>
              </w:rPr>
              <w:t>
Код населенного пункта по КАТО</w:t>
            </w:r>
          </w:p>
          <w:p>
            <w:pPr>
              <w:spacing w:after="20"/>
              <w:ind w:left="20"/>
              <w:jc w:val="both"/>
            </w:pP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 ауыл)</w:t>
            </w:r>
          </w:p>
          <w:p>
            <w:pPr>
              <w:spacing w:after="20"/>
              <w:ind w:left="20"/>
              <w:jc w:val="both"/>
            </w:pPr>
            <w:r>
              <w:rPr>
                <w:rFonts w:ascii="Times New Roman"/>
                <w:b w:val="false"/>
                <w:i w:val="false"/>
                <w:color w:val="000000"/>
                <w:sz w:val="20"/>
              </w:rPr>
              <w:t>
Код типа населенного пункта (1 - город, 2 – село) ............................................................................................</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Даңғыл, көше, алаң, тұйық көше</w:t>
            </w:r>
          </w:p>
          <w:p>
            <w:pPr>
              <w:spacing w:after="20"/>
              <w:ind w:left="20"/>
              <w:jc w:val="both"/>
            </w:pPr>
            <w:r>
              <w:rPr>
                <w:rFonts w:ascii="Times New Roman"/>
                <w:b w:val="false"/>
                <w:i w:val="false"/>
                <w:color w:val="000000"/>
                <w:sz w:val="20"/>
              </w:rPr>
              <w:t>
Проспект, улица, площадь, переулок __________________________________________________________</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Үйдің №</w:t>
            </w:r>
          </w:p>
          <w:p>
            <w:pPr>
              <w:spacing w:after="20"/>
              <w:ind w:left="20"/>
              <w:jc w:val="both"/>
            </w:pPr>
            <w:r>
              <w:rPr>
                <w:rFonts w:ascii="Times New Roman"/>
                <w:b w:val="false"/>
                <w:i w:val="false"/>
                <w:color w:val="000000"/>
                <w:sz w:val="20"/>
              </w:rPr>
              <w:t>
№ дома ...................................................................................................................................................</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Пәтердің №</w:t>
            </w:r>
          </w:p>
          <w:p>
            <w:pPr>
              <w:spacing w:after="20"/>
              <w:ind w:left="20"/>
              <w:jc w:val="both"/>
            </w:pPr>
            <w:r>
              <w:rPr>
                <w:rFonts w:ascii="Times New Roman"/>
                <w:b w:val="false"/>
                <w:i w:val="false"/>
                <w:color w:val="000000"/>
                <w:sz w:val="20"/>
              </w:rPr>
              <w:t>
№ квартиры ……..................................................................................................................................</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Іріктеме коды</w:t>
            </w:r>
          </w:p>
          <w:p>
            <w:pPr>
              <w:spacing w:after="20"/>
              <w:ind w:left="20"/>
              <w:jc w:val="both"/>
            </w:pPr>
            <w:r>
              <w:rPr>
                <w:rFonts w:ascii="Times New Roman"/>
                <w:b w:val="false"/>
                <w:i w:val="false"/>
                <w:color w:val="000000"/>
                <w:sz w:val="20"/>
              </w:rPr>
              <w:t>
Код выборки......................................................................................................</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4765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Интервьюер коды.</w:t>
            </w:r>
          </w:p>
          <w:p>
            <w:pPr>
              <w:spacing w:after="20"/>
              <w:ind w:left="20"/>
              <w:jc w:val="both"/>
            </w:pPr>
            <w:r>
              <w:rPr>
                <w:rFonts w:ascii="Times New Roman"/>
                <w:b w:val="false"/>
                <w:i w:val="false"/>
                <w:color w:val="000000"/>
                <w:sz w:val="20"/>
              </w:rPr>
              <w:t>
Код интервьюера.........................................................................................................</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47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247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Сұхбат жүргізу күні</w:t>
            </w:r>
          </w:p>
          <w:p>
            <w:pPr>
              <w:spacing w:after="20"/>
              <w:ind w:left="20"/>
              <w:jc w:val="both"/>
            </w:pPr>
            <w:r>
              <w:rPr>
                <w:rFonts w:ascii="Times New Roman"/>
                <w:b w:val="false"/>
                <w:i w:val="false"/>
                <w:color w:val="000000"/>
                <w:sz w:val="20"/>
              </w:rPr>
              <w:t>
Дата проведения интервью</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7239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 </w:t>
            </w: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723900" cy="520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число месяц год</w:t>
            </w:r>
          </w:p>
          <w:p>
            <w:pPr>
              <w:spacing w:after="20"/>
              <w:ind w:left="20"/>
              <w:jc w:val="both"/>
            </w:pPr>
          </w:p>
        </w:tc>
      </w:tr>
    </w:tbl>
    <w:bookmarkStart w:name="z134" w:id="11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11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ӘАОЖ - Әкімшілік-аумақтық объектілер жіктеуіші ҚР ҰК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КАТО - Классификатор административно-территориальных объектов НК РК 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1033"/>
        <w:gridCol w:w="1158"/>
        <w:gridCol w:w="12"/>
        <w:gridCol w:w="1170"/>
        <w:gridCol w:w="1170"/>
        <w:gridCol w:w="1170"/>
        <w:gridCol w:w="1171"/>
        <w:gridCol w:w="1171"/>
        <w:gridCol w:w="211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Сұрақнама "Халықтың жұмыспен қамтылуын іріктемелі зерттеу сауалнамасы" (индексі Т-001, кезеңділігі айлық) статистикалық нысанындағы 6-сұрақтың (Сіз заттай не ақшалай табыс табу үшін өткен аптада ең болмағанда бір сағат қандай да бір жұмыс атқардыңыз ба немесе қандай да бір кәсіппен (түрлі қызмет көрсетуді қоса алғанда) шұғылдандыңыз ба?) 1-кодына (иә) жауап берген респонденттерге 3 тоқсанда (шілде, тамыз, қыркүйек) толтырылады.</w:t>
            </w:r>
          </w:p>
          <w:p>
            <w:pPr>
              <w:spacing w:after="20"/>
              <w:ind w:left="20"/>
              <w:jc w:val="both"/>
            </w:pPr>
            <w:r>
              <w:rPr>
                <w:rFonts w:ascii="Times New Roman"/>
                <w:b w:val="false"/>
                <w:i w:val="false"/>
                <w:color w:val="000000"/>
                <w:sz w:val="20"/>
              </w:rPr>
              <w:t>
Внимание: Вопросник заполняется в 3 квартале (июль, август, сентябрь) на респондентов, ответивших в статистической форме "Анкета выборочного обследования занятости населения"(индекс Т-001, периодичность месячная) на вопрос 6 (Выполняли ли Вы хотя бы один час на прошлой неделе какую-нибудь работу за вознаграждение или имели какое-либо занятие для получения натурального или денежного дохода (включая оказание различного рода услуг)?) код 1(да).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Интервьюер, респонденттің нөмірін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нысанына ұқсас толтырыңыз</w:t>
            </w:r>
          </w:p>
          <w:p>
            <w:pPr>
              <w:spacing w:after="20"/>
              <w:ind w:left="20"/>
              <w:jc w:val="both"/>
            </w:pPr>
            <w:r>
              <w:rPr>
                <w:rFonts w:ascii="Times New Roman"/>
                <w:b w:val="false"/>
                <w:i w:val="false"/>
                <w:color w:val="000000"/>
                <w:sz w:val="20"/>
              </w:rPr>
              <w:t>
 Внимание: Интервьюер, заполните номер респондента аналогично статистической форме общегосударственного статистического наблюдения "Анкета выборочного обследования занятости населения"(индекс Т-001, периодичность месячная)</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Сұраққа көшу Переход к вопросу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1-сұрақты "Халықтың жұмыспен қамтылуын іріктемелі зерттеу сауалнамасы" (индексі Т-001, кезеңділігі айлық) статистикалық нысанының 41-сұрағы негізінде интервьюер толтырады</w:t>
            </w:r>
          </w:p>
          <w:p>
            <w:pPr>
              <w:spacing w:after="20"/>
              <w:ind w:left="20"/>
              <w:jc w:val="both"/>
            </w:pPr>
            <w:r>
              <w:rPr>
                <w:rFonts w:ascii="Times New Roman"/>
                <w:b w:val="false"/>
                <w:i w:val="false"/>
                <w:color w:val="000000"/>
                <w:sz w:val="20"/>
              </w:rPr>
              <w:t>
Внимание: Вопрос 1 заполняется интервьюером на основании вопроса 41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негізгі жұмыста қанша сағат нақты жұмыспен өтедіңіз?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Сколько часов Вы фактически отработали на основной работе?</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сағат және одан 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 часов и менее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41-49</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50-59</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 часов и более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әдетте негізгі жұмысыңызда аптасына қанша сағат жұмыс істейсіз?</w:t>
            </w:r>
          </w:p>
          <w:p>
            <w:pPr>
              <w:spacing w:after="20"/>
              <w:ind w:left="20"/>
              <w:jc w:val="both"/>
            </w:pPr>
            <w:r>
              <w:rPr>
                <w:rFonts w:ascii="Times New Roman"/>
                <w:b w:val="false"/>
                <w:i w:val="false"/>
                <w:color w:val="000000"/>
                <w:sz w:val="20"/>
              </w:rPr>
              <w:t>
(сағаттар санын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Сколько часов в неделю Вы обычно работаете на вашей основной работе?</w:t>
            </w:r>
          </w:p>
          <w:p>
            <w:pPr>
              <w:spacing w:after="20"/>
              <w:ind w:left="20"/>
              <w:jc w:val="both"/>
            </w:pPr>
            <w:r>
              <w:rPr>
                <w:rFonts w:ascii="Times New Roman"/>
                <w:b w:val="false"/>
                <w:i w:val="false"/>
                <w:color w:val="000000"/>
                <w:sz w:val="20"/>
              </w:rPr>
              <w:t>
(укажите количество часов)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Егер өткен аптада жұмыспен өтелген сағаттардың нақты саны әдеттегі сағаттар санына тең болса (2-сұрақ) 6;</w:t>
            </w:r>
          </w:p>
          <w:p>
            <w:pPr>
              <w:spacing w:after="20"/>
              <w:ind w:left="20"/>
              <w:jc w:val="both"/>
            </w:pPr>
            <w:r>
              <w:rPr>
                <w:rFonts w:ascii="Times New Roman"/>
                <w:b w:val="false"/>
                <w:i w:val="false"/>
                <w:color w:val="000000"/>
                <w:sz w:val="20"/>
              </w:rPr>
              <w:t>
Егер өткен аптада жұмыспен өтелген сағаттардың нақты саны әдеттегі сағаттар санынан артық болса (2-сұрақ) 3;</w:t>
            </w:r>
          </w:p>
          <w:p>
            <w:pPr>
              <w:spacing w:after="20"/>
              <w:ind w:left="20"/>
              <w:jc w:val="both"/>
            </w:pPr>
            <w:r>
              <w:rPr>
                <w:rFonts w:ascii="Times New Roman"/>
                <w:b w:val="false"/>
                <w:i w:val="false"/>
                <w:color w:val="000000"/>
                <w:sz w:val="20"/>
              </w:rPr>
              <w:t>
Егер өткен аптада жұмыспен өтелген сағаттардың нақты саны әдеттегі сағаттар санынан кем болса (2-сұрақ) 4;</w:t>
            </w:r>
          </w:p>
          <w:p>
            <w:pPr>
              <w:spacing w:after="20"/>
              <w:ind w:left="20"/>
              <w:jc w:val="both"/>
            </w:pPr>
            <w:r>
              <w:rPr>
                <w:rFonts w:ascii="Times New Roman"/>
                <w:b w:val="false"/>
                <w:i w:val="false"/>
                <w:color w:val="000000"/>
                <w:sz w:val="20"/>
              </w:rPr>
              <w:t>
Егер өткен аптада жұмыспен өтелген сағаттардың нақты саны 0–ге (нөлге) тең болса 10</w:t>
            </w:r>
          </w:p>
          <w:p>
            <w:pPr>
              <w:spacing w:after="20"/>
              <w:ind w:left="20"/>
              <w:jc w:val="both"/>
            </w:pPr>
            <w:r>
              <w:rPr>
                <w:rFonts w:ascii="Times New Roman"/>
                <w:b w:val="false"/>
                <w:i w:val="false"/>
                <w:color w:val="000000"/>
                <w:sz w:val="20"/>
              </w:rPr>
              <w:t xml:space="preserve">
Внимание: </w:t>
            </w:r>
          </w:p>
          <w:p>
            <w:pPr>
              <w:spacing w:after="20"/>
              <w:ind w:left="20"/>
              <w:jc w:val="both"/>
            </w:pPr>
            <w:r>
              <w:rPr>
                <w:rFonts w:ascii="Times New Roman"/>
                <w:b w:val="false"/>
                <w:i w:val="false"/>
                <w:color w:val="000000"/>
                <w:sz w:val="20"/>
              </w:rPr>
              <w:t>
Если фактическое количество отработанных часов за прошлую неделю равно обычному количеству часов (Вопрос 2) 6;</w:t>
            </w:r>
          </w:p>
          <w:p>
            <w:pPr>
              <w:spacing w:after="20"/>
              <w:ind w:left="20"/>
              <w:jc w:val="both"/>
            </w:pPr>
            <w:r>
              <w:rPr>
                <w:rFonts w:ascii="Times New Roman"/>
                <w:b w:val="false"/>
                <w:i w:val="false"/>
                <w:color w:val="000000"/>
                <w:sz w:val="20"/>
              </w:rPr>
              <w:t>
Если фактическое количество отработанных часов за прошлую неделю больше обычного количества часов (Вопрос 2) 3;</w:t>
            </w:r>
          </w:p>
          <w:p>
            <w:pPr>
              <w:spacing w:after="20"/>
              <w:ind w:left="20"/>
              <w:jc w:val="both"/>
            </w:pPr>
            <w:r>
              <w:rPr>
                <w:rFonts w:ascii="Times New Roman"/>
                <w:b w:val="false"/>
                <w:i w:val="false"/>
                <w:color w:val="000000"/>
                <w:sz w:val="20"/>
              </w:rPr>
              <w:t>
Если фактическое количество отработанных часов за прошлую неделю меньше обычного количества часов (Вопрос 2) 4;</w:t>
            </w:r>
          </w:p>
          <w:p>
            <w:pPr>
              <w:spacing w:after="20"/>
              <w:ind w:left="20"/>
              <w:jc w:val="both"/>
            </w:pPr>
            <w:r>
              <w:rPr>
                <w:rFonts w:ascii="Times New Roman"/>
                <w:b w:val="false"/>
                <w:i w:val="false"/>
                <w:color w:val="000000"/>
                <w:sz w:val="20"/>
              </w:rPr>
              <w:t>
Если фактическое количество отработанных часов за прошлую неделю равно 0 (нулю)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неліктен өткен апта ішінде әдеттегіден көп сағат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Почему Вы проработали больше часов чем обычно в течение прошлой недели?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1.Икемді (сырғымалы) кесте.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Гибкий (скользящий) график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Әдетте жұмыс беруші белгілейтін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Требования, которые обычно установлены работодателем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связи с возникшей производственной необходимостью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Выполнение общественных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Басқа (қосымша) жұмыстың немесе кәсіптің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другой (дополнительной) работы или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неліктен өткен апта ішінде әдеттегіден аз сағат жұмыс істедіңіз?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Почему Вы проработали меньше часов чем обычно в течение прошлой недели?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Қолайсыз ауа-райы жағдайлары, апат, ақау, оқшаулау режимін енгізу және басқа да себептер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Неблагоприятные погодные условия, авария, поломка, введение режима изоляции и другие причины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Әкімшіліктің, жұмыс берушінің бастамасы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инициативе администрации, работодателя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Жеткілікті жұмыс көлемі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Нет достаточного объема работ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Икемді (сырғымалы) кесте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Гибкий (скользящий) график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Балаға, науқас адамға күтім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Уход за ребенком, больным человеком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Денсаулық жағдайыма байланысты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 состоянию здоровья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Басқа (екінші) жұмысым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Имею другую (вторую) работу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Білім алудамын (институтта, курстарда)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Прохожу обучение (в институте, на курсах)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Оқу демалысы, кәсіптік даярлық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9.Учебный отпуск, профессиональная подготовка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10.Жыл сайынғы еңбек демалысы, мерекелік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Ежегодный трудовой отпуск, праздничные дни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Табысым жеткілікті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Имею достаточный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немесе отбасылық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Личные или семейные обстоятельства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Басқа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Другое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Егер өткен аптада жұмыспен өтелген сағаттардың нақты саны 40 сағаттан көп болса, онда интервьюер 5-сұраққа көшеді.</w:t>
            </w:r>
          </w:p>
          <w:p>
            <w:pPr>
              <w:spacing w:after="20"/>
              <w:ind w:left="20"/>
              <w:jc w:val="both"/>
            </w:pPr>
            <w:r>
              <w:rPr>
                <w:rFonts w:ascii="Times New Roman"/>
                <w:b w:val="false"/>
                <w:i w:val="false"/>
                <w:color w:val="000000"/>
                <w:sz w:val="20"/>
              </w:rPr>
              <w:t>
Егер өткен аптада жұмыспен өтелген сағаттардың нақты саны 40 сағатқа тең болса, онда интервьюер 6-сұраққа көшеді.</w:t>
            </w:r>
          </w:p>
          <w:p>
            <w:pPr>
              <w:spacing w:after="20"/>
              <w:ind w:left="20"/>
              <w:jc w:val="both"/>
            </w:pPr>
            <w:r>
              <w:rPr>
                <w:rFonts w:ascii="Times New Roman"/>
                <w:b w:val="false"/>
                <w:i w:val="false"/>
                <w:color w:val="000000"/>
                <w:sz w:val="20"/>
              </w:rPr>
              <w:t>
Внимание: Если фактическое количество отработанных часов на прошлой неделе было больше 40 часов, то интервьюер переходит к вопросу 5.</w:t>
            </w:r>
          </w:p>
          <w:p>
            <w:pPr>
              <w:spacing w:after="20"/>
              <w:ind w:left="20"/>
              <w:jc w:val="both"/>
            </w:pPr>
            <w:r>
              <w:rPr>
                <w:rFonts w:ascii="Times New Roman"/>
                <w:b w:val="false"/>
                <w:i w:val="false"/>
                <w:color w:val="000000"/>
                <w:sz w:val="20"/>
              </w:rPr>
              <w:t>
Если фактическое количество отработанных часов на прошлой неделе было равно 40 часам, то интервьюер переходит к вопросу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өткен аптада 40 сағаттан көп жұмыс істеуіңіздің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Назовите основную причину, почему Вы работали на прошлой неделе больше 40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жалақы (табыс) табу құлшынысы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Желание иметь больший заработок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Әдетте жұмыс беруші белгілейтін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2.Требования, которые обычно установлены работодателем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3.Туындаған өндірістік қажеттілікке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 связи с возникшей производственной необходимостью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Қоғамдық міндеттерді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4.Выполнение общественных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 (қосымша) жұмыстың немесе кәсіптің болмауы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Отсутствие другой (дополнительной) работы или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Бұл қосымша жалақы, табыс әкелген жағдайда Сіздің көп уақыт жұмыс істегіңіз келе ме және оған дайынсыз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Хотели бы Вы и готовы ли работать больше времени, при условии, что это принесет дополнительный заработок, доход?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тиісті қосымша ақы үшін қайда қосымшажұмыс істегіңіз келеді және істей алар маедіңіз?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Где бы Вы хотели и могли бы работать дополнительно за соответствующую дополнительную оплату?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негізгі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месту настоящей основной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қосымша жұмыс орным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настоящей дополнительной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 уақыты едәуір ұзақ басқа жұмыста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3.На другой работе с большей продолжительностью рабочего времени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Осы жұмысқа қосымша, толықтырып істейтін жұмыстың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Иметь дополнительную работу, подработки в дополнение к настоящей занятости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Маңызды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имеет значения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жұмыс аптасының бар ұзақтығынан басқа қосымша қанша сағат жұмыс істегіңіз келеді және істей 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4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584200" cy="292100"/>
                          </a:xfrm>
                          <a:prstGeom prst="rect">
                            <a:avLst/>
                          </a:prstGeom>
                        </pic:spPr>
                      </pic:pic>
                    </a:graphicData>
                  </a:graphic>
                </wp:inline>
              </w:drawing>
            </w:r>
          </w:p>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Сколько часов Вы бы хотели и могли работать дополнительно, помимо имеющейся продолжительности рабочей недели?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жұмыстан тыс уақытта қосымша табыс табу мақсатында тым болмаса 1 сағат қандай да бір жұмыс істедіңіз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Выполняли ли Вы какую-либо работу вне рабочее время, с целью получения дополнительных заработков хотя бы 1 час?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 түнгі уақытта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 в ночное время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Иә, кешкі уақытта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 в вечернее время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Иә, демалыс күндері (сенбі, жексенбі)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 в выходные дни (суббота, воскресенье)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осы жұмысыңызды (кәсібіңізді)ауыстырғанды қалар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Хотели ли бы Вы сменить свою настоящую работу (занятие)?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Сіздің негізгі жұмысыңызды (кәсібіңізді)ауыстыру немесе қосымша жұмыс табудықалауыңыздың негізгі себебін атаңыз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Назовите основную причину Вашего желания сменить основную работу (занятие) или иметь дополнительную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Кәсіпорында күтілетін қайта құру немесе тарату, штаттың қысқаруы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Ожидаемая реорганизация или ликвидация предприятия, сокращение штатов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Шарт (келісімшарт) мерзімінің аяқталуы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Окончание срока договора (контракта)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Еңбекақының немесе табыстың төмен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Низкий уровень оплаты труда или дохода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Қолайсыз еңбек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Неблагоприятные условия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Алынған біліктілікке сәйкес мамандық бойынша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Желание работать по специальности, в соответствии с полученной квалификацией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қорғаудың жоқ болуы немесе жеткіліксіздігі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Отсутствие или недостаточность социальной защиты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Жұмыс орнына дейін жету ұзақ немесе ыңғайсыз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Далеко или неудобно добираться к месту работы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Жеке немесе отбасылық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Личные или семейные обстоятельства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Еңбекақыны тиісінше жоғарылатумен көп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Желание работать больше часов с соответствующим повышением оплаты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10.Еңбекақыны тиісінше төмендетумен аз сағат жұмыс істеуді қалау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Желание работать меньше часов с соответствующим понижением оплаты труда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12-13-сұрақтарға "Халықтың жұмыспен қамтылуын іріктемелі зерттеу сауалнамасы" (индексі Т-001, кезеңділігі айлық) статистикалық нысанының 19-сұрағының 1-4-кодтарын белгілеген респонденттер жауап береді</w:t>
            </w:r>
          </w:p>
          <w:p>
            <w:pPr>
              <w:spacing w:after="20"/>
              <w:ind w:left="20"/>
              <w:jc w:val="both"/>
            </w:pPr>
            <w:r>
              <w:rPr>
                <w:rFonts w:ascii="Times New Roman"/>
                <w:b w:val="false"/>
                <w:i w:val="false"/>
                <w:color w:val="000000"/>
                <w:sz w:val="20"/>
              </w:rPr>
              <w:t>
Внимание: На вопросы 12-13 отвечают респонденты, отметившие коды 1-4 в вопросе 19 статистической формы "Анкета выборочного обследования занятости населения" (индекс Т-001, периодичность месячная)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Жұмыстан шығарылған жағдайда Сіздің еңбек заңнамасында көзделген жеңілдіктерге және өтемақы алуға құқығыңыз бар 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случае увольнения, имеете ли Вы право на льготы и компенсации, предусмотренные трудовым законодательством?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негізгі жұмыс орныңыз (кәсібіңіз) бойынша кәсіподақтың мүшесі болып табыласыз 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Являетесь ли Вы членом профсоюза по месту основной работы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Білмеймін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знаю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14-22-сұрақтарға барлық респонденттер жауап береді</w:t>
            </w:r>
          </w:p>
          <w:p>
            <w:pPr>
              <w:spacing w:after="20"/>
              <w:ind w:left="20"/>
              <w:jc w:val="both"/>
            </w:pPr>
            <w:r>
              <w:rPr>
                <w:rFonts w:ascii="Times New Roman"/>
                <w:b w:val="false"/>
                <w:i w:val="false"/>
                <w:color w:val="000000"/>
                <w:sz w:val="20"/>
              </w:rPr>
              <w:t>
Внимание: На вопросы 14-22 отвечают все респонденты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соңғы 12 ай ішінде кәсіптік оқытудан немесе жалпы дамыту курстарынан өттіңіз 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В течение последних 12 месяцев проходили ли Вы профессиональное обучение или обучение на общеразвивающих курсах?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Соңғы 12 ай ішінде қандай курстарда оқыдыңыз?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каких курсах Вы проходили обучение в течение последних 12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даярлау, қайта даярлау, біліктілікті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Профессиональные подготовки, </w:t>
            </w:r>
          </w:p>
          <w:p>
            <w:pPr>
              <w:spacing w:after="20"/>
              <w:ind w:left="20"/>
              <w:jc w:val="both"/>
            </w:pPr>
            <w:r>
              <w:rPr>
                <w:rFonts w:ascii="Times New Roman"/>
                <w:b w:val="false"/>
                <w:i w:val="false"/>
                <w:color w:val="000000"/>
                <w:sz w:val="20"/>
              </w:rPr>
              <w:t>
переподготовки, повышение квалификации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орнында қосымша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Дополнительные обучения на рабочем месте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Шетел тілдерін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Обучение иностранным языкам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құралдарын жүргізу курстары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Курсы вождения транспортными средствами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Компьютерлік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Компьютерные курсы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Қосымша кәсіптік оқулар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Дополнительные профессиональные обучения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Другое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Оқу үшін Сіздің жұмыс берушіңіз, басқа ұйым ақы (толық немесе ішінара) төледі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Было ли обучение оплачено (полностью или частично) Вашим работодателем, другой организацией?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Толық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оплачено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Ішінара төледі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Частично оплачено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Толықтай жеке есебімнен оқыдым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Обучался полностью за собственный счет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жұмысыңыздағы (кәсібіңіздегі) еңбекшарттары қаншалықты қауіпсіз болыптабылады деп ойлайсыз?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Как Вы считаете, насколько безопасными являются условия Вашей работы (занятия)?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Безопасные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Қолайсыз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Неблагоприятные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Опасные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Жауап беруге қиналамын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Затрудняюсь ответить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неге өз жұмысыңыздың еңбек шарттарын қолайсыз немесе қауіпті деп санайсыз? (барлық ықтимал нұсқаларды белгілеу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Почему Вы считаете условия своей работы неблагоприятными или опасными? (следует отметить все возможные варианты)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Химиялық заттардың қауіпті шоғырлануы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Опасная концентрация химических веществ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Қауіпті механизмдермен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Работа с опасными механизмами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Лазерлік немесе ультракүлгін сәулеленудің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Повышенный уровень лазерного или ультрафиолетового излучения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Қолайсыз температуралық режим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Неблагоприятный температурный режим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Шу, дірілдің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Повышенный уровень шума, вибрации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Жұмыс аймағындағы ЖБК-дан (жол берілген шекті концентрациясы) асатын ауаның шаңдануы, газдануы мен ылғалдылығы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Запыленность, загазованность, влажность воздуха рабочей зоны, превышающая ПДК (предельно допустимую концентрацию)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Иондаушы радиация (радиациялық немесе биологиялық фактор)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Ионизирующая радиация (радиационный или биологический фактор)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Электрлік, магниттік, электромагниттік толқындардың, радиожиілік кернеулігінің жоғары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Повышенный уровень напряженности электрических, магнитных, электромагнитных волн, радиочастот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Биіктіктегі жұмыс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Работа на высоте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Компьютерлік сәулелену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Компьютерное излучение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Еңбектің шамадан тыс бір қалыптылығы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Чрезмерная монотонность труда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Қолайлы жұмыс орнының жоқтығы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Отсутствие благоустроенного рабочего места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Даладағы жұмыс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Работа на улице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Ауыр, қауырт, дене еңбегі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Тяжелая, напряженная физическая работа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Қауырт ой еңбегі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Напряженная умственная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Жүйке жүйесіне жоғары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Повышенное нервное напряжение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Көзге шамадан тыс жүктеме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Чрезмерное напряжение зрения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 орнына жарықтың жеткіліксіз (немесе шамадан тыс) түсуі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Недостаточное (или чрезмерное) освещение рабочего места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 өмір үшін қауіпті факторлармен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Работа сопряжена с факторами, опасными для жизни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жұмыс орныңызға (үйге) қалай жетесіз?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Каким образом Вы добираетесь до места работы (домой)?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Қызметтік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Служебным транспортом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Қоғамдық көлікте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Общественным транспортом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көлікте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Личным транспортом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Жаяу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Пешком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Бұл адамға қатысты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 данному лицу не относится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күнделікті жұмыс орныңызға дейін жолға қанша уақыт жұмсайсыз (орташа мәнді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Сколько времени ежедневно Вы затрачиваете на дорогу до места работы (укажите среднее значение)?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 10 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минуттан 30 минутқа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 10 до 30 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минуттан 1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 30 мин до 1 часа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 сағаттан 2 сағатқа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 1 часа до 2 часов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сағат және одан көп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 часа и более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Сізге еңбек қызметі мен үй (отбасы) міндеттерін орындауды қоса атқару қаншалықты мүмкін болады?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Насколько Вам удается совмещать трудовую деятельность и выполнение домашних (семейных) обязанностей?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Салыстырмалы түрде жеңіл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Сравнительно легко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Сәл қиындау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Несколько сложно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Сложно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удается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Айналыспаймын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Не занимаюсь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Сіздің мектеп жасына дейінгі балаларыңыз бар ма? (0–ден 6 жасқа дейінгі)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Имеете ли Вы детей дошкольного возраста? (от 0 до 6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Әдетте Сіздің 6 жасқа дейінгі балаңызға (балаларыңызға) кім күтім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Кто обычно осуществляет уход за Вашим ребенком (детьми) в возрасте до 6 лет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өзіңіз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пікіртерім соңы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 лично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Сіздің отбасыңыздың басқа мүшелері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Другие члены Вашей семьи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туыстарыңыз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Ваши родственники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Тәрбиеші (бала бағушы)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конец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Воспитательница (няня)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 тәрбиелеу мекемелері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Детские воспитательные учреждения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Бөтен адамдар (көршілер, таныстар)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Посторонние лица (соседи, знакомые)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 24 - сұрақты интервьюер толтырады.</w:t>
            </w:r>
          </w:p>
          <w:p>
            <w:pPr>
              <w:spacing w:after="20"/>
              <w:ind w:left="20"/>
              <w:jc w:val="both"/>
            </w:pPr>
            <w:r>
              <w:rPr>
                <w:rFonts w:ascii="Times New Roman"/>
                <w:b w:val="false"/>
                <w:i w:val="false"/>
                <w:color w:val="000000"/>
                <w:sz w:val="20"/>
              </w:rPr>
              <w:t>
Внимание: 24 вопрос заполняется интервьюером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Статистикалық нысанды толтыруға жұмсалған уақытты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Укажите время, затраченное на заполнение статистической формы</w:t>
            </w:r>
          </w:p>
        </w:tc>
      </w:tr>
    </w:tbl>
    <w:p>
      <w:pPr>
        <w:spacing w:after="0"/>
        <w:ind w:left="0"/>
        <w:jc w:val="left"/>
      </w:pPr>
      <w:r>
        <w:rPr>
          <w:rFonts w:ascii="Times New Roman"/>
          <w:b/>
          <w:i w:val="false"/>
          <w:color w:val="000000"/>
        </w:rPr>
        <w:t xml:space="preserve"> Түсіністігіңіз бен ынтымақтастығыңыз үшін алғыс білдіреміз! Благодарим Вас за понимание и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Басшысының</w:t>
            </w:r>
            <w:r>
              <w:br/>
            </w:r>
            <w:r>
              <w:rPr>
                <w:rFonts w:ascii="Times New Roman"/>
                <w:b w:val="false"/>
                <w:i w:val="false"/>
                <w:color w:val="000000"/>
                <w:sz w:val="20"/>
              </w:rPr>
              <w:t xml:space="preserve">2021 жылғы 3 желтоқсандағы </w:t>
            </w:r>
            <w:r>
              <w:br/>
            </w:r>
            <w:r>
              <w:rPr>
                <w:rFonts w:ascii="Times New Roman"/>
                <w:b w:val="false"/>
                <w:i w:val="false"/>
                <w:color w:val="000000"/>
                <w:sz w:val="20"/>
              </w:rPr>
              <w:t xml:space="preserve">№ 42 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7 қыркүйектегі</w:t>
            </w:r>
            <w:r>
              <w:br/>
            </w:r>
            <w:r>
              <w:rPr>
                <w:rFonts w:ascii="Times New Roman"/>
                <w:b w:val="false"/>
                <w:i w:val="false"/>
                <w:color w:val="000000"/>
                <w:sz w:val="20"/>
              </w:rPr>
              <w:t xml:space="preserve">№ 34 бұйрығына </w:t>
            </w:r>
            <w:r>
              <w:br/>
            </w:r>
            <w:r>
              <w:rPr>
                <w:rFonts w:ascii="Times New Roman"/>
                <w:b w:val="false"/>
                <w:i w:val="false"/>
                <w:color w:val="000000"/>
                <w:sz w:val="20"/>
              </w:rPr>
              <w:t xml:space="preserve">14-қосымша </w:t>
            </w:r>
          </w:p>
        </w:tc>
      </w:tr>
    </w:tbl>
    <w:bookmarkStart w:name="z136" w:id="115"/>
    <w:p>
      <w:pPr>
        <w:spacing w:after="0"/>
        <w:ind w:left="0"/>
        <w:jc w:val="left"/>
      </w:pPr>
      <w:r>
        <w:rPr>
          <w:rFonts w:ascii="Times New Roman"/>
          <w:b/>
          <w:i w:val="false"/>
          <w:color w:val="000000"/>
        </w:rPr>
        <w:t xml:space="preserve"> "Лайықты еңбек" (индексі Т-004, кезеңділігі жылына үш рет) жалпымемлекеттік статистикалық байқаудың статистикалық нысанын толтыру жөніндегі нұсқаулық</w:t>
      </w:r>
    </w:p>
    <w:bookmarkEnd w:id="115"/>
    <w:bookmarkStart w:name="z137" w:id="116"/>
    <w:p>
      <w:pPr>
        <w:spacing w:after="0"/>
        <w:ind w:left="0"/>
        <w:jc w:val="both"/>
      </w:pPr>
      <w:r>
        <w:rPr>
          <w:rFonts w:ascii="Times New Roman"/>
          <w:b w:val="false"/>
          <w:i w:val="false"/>
          <w:color w:val="000000"/>
          <w:sz w:val="28"/>
        </w:rPr>
        <w:t>
      1. Осы "Лайықты еңбек" (индексі Т-004, кезеңділігі жылына үш рет)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Заңының (бұдан әрі – Заң) 12-бабы 8-тармақшасына сәйкес әзірленді және "Лайықты еңбек" (индексі Т-004, кезеңділігі жылына үш рет) жалпымемлекеттік статистикалық байқаудың статистикалық нысанын (бұдан әрі – статистикалық нысан) толтыруды нақтылайды.</w:t>
      </w:r>
    </w:p>
    <w:bookmarkEnd w:id="116"/>
    <w:bookmarkStart w:name="z138" w:id="117"/>
    <w:p>
      <w:pPr>
        <w:spacing w:after="0"/>
        <w:ind w:left="0"/>
        <w:jc w:val="both"/>
      </w:pPr>
      <w:r>
        <w:rPr>
          <w:rFonts w:ascii="Times New Roman"/>
          <w:b w:val="false"/>
          <w:i w:val="false"/>
          <w:color w:val="000000"/>
          <w:sz w:val="28"/>
        </w:rPr>
        <w:t>
      2. Осы Нұсқаулықта Заңда айқындалған мәндердегі ұғымдар, сонымен қатар келесі анықтамалар пайдаланылады:</w:t>
      </w:r>
    </w:p>
    <w:bookmarkEnd w:id="117"/>
    <w:p>
      <w:pPr>
        <w:spacing w:after="0"/>
        <w:ind w:left="0"/>
        <w:jc w:val="both"/>
      </w:pPr>
      <w:r>
        <w:rPr>
          <w:rFonts w:ascii="Times New Roman"/>
          <w:b w:val="false"/>
          <w:i w:val="false"/>
          <w:color w:val="000000"/>
          <w:sz w:val="28"/>
        </w:rPr>
        <w:t>
      1)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2) жұмыспен қамтылған адам – ақы үшін немесе мүлікті пайдалану, тауарларды өндіру және сату, жұмыстарды орындау, қызметтерді көрсету арқылы кіріс алу жолымен қызметті жүзеге асыратын жеке тұлға;</w:t>
      </w:r>
    </w:p>
    <w:p>
      <w:pPr>
        <w:spacing w:after="0"/>
        <w:ind w:left="0"/>
        <w:jc w:val="both"/>
      </w:pPr>
      <w:r>
        <w:rPr>
          <w:rFonts w:ascii="Times New Roman"/>
          <w:b w:val="false"/>
          <w:i w:val="false"/>
          <w:color w:val="000000"/>
          <w:sz w:val="28"/>
        </w:rPr>
        <w:t>
      3) кәсіподақ мүшесі – кәсіподақтың құрамына кіруге ерікті түрде ниет білдірген және кірген оның жарғысын мойындайтын және сақтайтын, мүшелік кәсіподақ жарналарын төлейтін жеке тұлға.</w:t>
      </w:r>
    </w:p>
    <w:bookmarkStart w:name="z139" w:id="118"/>
    <w:p>
      <w:pPr>
        <w:spacing w:after="0"/>
        <w:ind w:left="0"/>
        <w:jc w:val="both"/>
      </w:pPr>
      <w:r>
        <w:rPr>
          <w:rFonts w:ascii="Times New Roman"/>
          <w:b w:val="false"/>
          <w:i w:val="false"/>
          <w:color w:val="000000"/>
          <w:sz w:val="28"/>
        </w:rPr>
        <w:t>
      3. Статистикалық нысан "Халықтың жұмыспен қамтылуын іріктемелі зерттеу сауалнамасы" (индексі Т-001, кезеңділігі айлық) жалпымемлекеттік статистикалық байқаудың статистикалық нысанының (бұдан әрі – Т-001 статистикалық нысаны) "Жұмыспен қамту" бөлімінің 6-сұрағына "иә" деп жауап берген респонденттерге толтырылады. Зерттеу кезеңі 3-тоқсанның айлары (шілде, тамыз, қыркүйек) болып табылады, ал сыни (зерттелетін) аптасы Т-001 статистикалық нысанының қосымшасына сәйкес айқындалады.</w:t>
      </w:r>
    </w:p>
    <w:bookmarkEnd w:id="118"/>
    <w:p>
      <w:pPr>
        <w:spacing w:after="0"/>
        <w:ind w:left="0"/>
        <w:jc w:val="both"/>
      </w:pPr>
      <w:r>
        <w:rPr>
          <w:rFonts w:ascii="Times New Roman"/>
          <w:b w:val="false"/>
          <w:i w:val="false"/>
          <w:color w:val="000000"/>
          <w:sz w:val="28"/>
        </w:rPr>
        <w:t>
      Статистикалық нысанның 1-сұрағын Т-001 статистикалық нысанының 41-сұрағы негізінде интервьюер толтырады.</w:t>
      </w:r>
    </w:p>
    <w:bookmarkStart w:name="z140" w:id="119"/>
    <w:p>
      <w:pPr>
        <w:spacing w:after="0"/>
        <w:ind w:left="0"/>
        <w:jc w:val="both"/>
      </w:pPr>
      <w:r>
        <w:rPr>
          <w:rFonts w:ascii="Times New Roman"/>
          <w:b w:val="false"/>
          <w:i w:val="false"/>
          <w:color w:val="000000"/>
          <w:sz w:val="28"/>
        </w:rPr>
        <w:t>
      4.Статистикалық нысан іріктемеге түскен әрбір жеке үй шаруашылығына (отбасына) толтырылады. Отбасыдан қарағанда үй шаруашылығы мүшелері, туыстық қатынаста болмауы мүмкін. Статистикалық нысанның бір бланкісінде әртүрлі үй шаруашылықтарына жататын респонденттер бойынша ақпаратты тіпті олар бір үй-жай шегінде бірге тұрса да біріктіруге болмайды.</w:t>
      </w:r>
    </w:p>
    <w:bookmarkEnd w:id="119"/>
    <w:p>
      <w:pPr>
        <w:spacing w:after="0"/>
        <w:ind w:left="0"/>
        <w:jc w:val="both"/>
      </w:pPr>
      <w:r>
        <w:rPr>
          <w:rFonts w:ascii="Times New Roman"/>
          <w:b w:val="false"/>
          <w:i w:val="false"/>
          <w:color w:val="000000"/>
          <w:sz w:val="28"/>
        </w:rPr>
        <w:t>
      Статистикалық нысан келесі себептер бойынша болмаған респонденттерге:</w:t>
      </w:r>
    </w:p>
    <w:p>
      <w:pPr>
        <w:spacing w:after="0"/>
        <w:ind w:left="0"/>
        <w:jc w:val="both"/>
      </w:pPr>
      <w:r>
        <w:rPr>
          <w:rFonts w:ascii="Times New Roman"/>
          <w:b w:val="false"/>
          <w:i w:val="false"/>
          <w:color w:val="000000"/>
          <w:sz w:val="28"/>
        </w:rPr>
        <w:t>
      1)емделіп жатқандарға (алты ай және одан да көп);</w:t>
      </w:r>
    </w:p>
    <w:p>
      <w:pPr>
        <w:spacing w:after="0"/>
        <w:ind w:left="0"/>
        <w:jc w:val="both"/>
      </w:pPr>
      <w:r>
        <w:rPr>
          <w:rFonts w:ascii="Times New Roman"/>
          <w:b w:val="false"/>
          <w:i w:val="false"/>
          <w:color w:val="000000"/>
          <w:sz w:val="28"/>
        </w:rPr>
        <w:t>
      2) басқа елді мекендерде немесе шетелдерде (алты ай және одан да көп уақыт) іссапарда жүргендерге;</w:t>
      </w:r>
    </w:p>
    <w:p>
      <w:pPr>
        <w:spacing w:after="0"/>
        <w:ind w:left="0"/>
        <w:jc w:val="both"/>
      </w:pPr>
      <w:r>
        <w:rPr>
          <w:rFonts w:ascii="Times New Roman"/>
          <w:b w:val="false"/>
          <w:i w:val="false"/>
          <w:color w:val="000000"/>
          <w:sz w:val="28"/>
        </w:rPr>
        <w:t>
      3) оқитын жері бойынша тұратын, барлық оқу орындарының студенттері мен оқушыларына;</w:t>
      </w:r>
    </w:p>
    <w:p>
      <w:pPr>
        <w:spacing w:after="0"/>
        <w:ind w:left="0"/>
        <w:jc w:val="both"/>
      </w:pPr>
      <w:r>
        <w:rPr>
          <w:rFonts w:ascii="Times New Roman"/>
          <w:b w:val="false"/>
          <w:i w:val="false"/>
          <w:color w:val="000000"/>
          <w:sz w:val="28"/>
        </w:rPr>
        <w:t>
      4) зерттеу аптасына дейін алты ай және одан көп уақыт бұрын кеткендердің барлығына;</w:t>
      </w:r>
    </w:p>
    <w:p>
      <w:pPr>
        <w:spacing w:after="0"/>
        <w:ind w:left="0"/>
        <w:jc w:val="both"/>
      </w:pPr>
      <w:r>
        <w:rPr>
          <w:rFonts w:ascii="Times New Roman"/>
          <w:b w:val="false"/>
          <w:i w:val="false"/>
          <w:color w:val="000000"/>
          <w:sz w:val="28"/>
        </w:rPr>
        <w:t>
      5) қылмыстық-атқару жүйесінің мекемелерінде тұратын бас бостандығынан айыру түріндегі жазаға сотталғандарға;</w:t>
      </w:r>
    </w:p>
    <w:p>
      <w:pPr>
        <w:spacing w:after="0"/>
        <w:ind w:left="0"/>
        <w:jc w:val="both"/>
      </w:pPr>
      <w:r>
        <w:rPr>
          <w:rFonts w:ascii="Times New Roman"/>
          <w:b w:val="false"/>
          <w:i w:val="false"/>
          <w:color w:val="000000"/>
          <w:sz w:val="28"/>
        </w:rPr>
        <w:t>
      6) казармалар мен әскери аймақтарда тұратын Қазақстан Респубикасы Қарулы Күштерінде мерзімді қызметте жүрген әскери қызметшілерге толтырылмайды.</w:t>
      </w:r>
    </w:p>
    <w:p>
      <w:pPr>
        <w:spacing w:after="0"/>
        <w:ind w:left="0"/>
        <w:jc w:val="both"/>
      </w:pPr>
      <w:r>
        <w:rPr>
          <w:rFonts w:ascii="Times New Roman"/>
          <w:b w:val="false"/>
          <w:i w:val="false"/>
          <w:color w:val="000000"/>
          <w:sz w:val="28"/>
        </w:rPr>
        <w:t>
      Статистикалық нысан 15 жас және одан үлкен жастағы барлық респонденттерге толтырылады. Интервьюер олардың әрқайсысына Т-001 статистикалық нысанына сәйкес реттік нөмір береді.</w:t>
      </w:r>
    </w:p>
    <w:p>
      <w:pPr>
        <w:spacing w:after="0"/>
        <w:ind w:left="0"/>
        <w:jc w:val="both"/>
      </w:pPr>
      <w:r>
        <w:rPr>
          <w:rFonts w:ascii="Times New Roman"/>
          <w:b w:val="false"/>
          <w:i w:val="false"/>
          <w:color w:val="000000"/>
          <w:sz w:val="28"/>
        </w:rPr>
        <w:t>
      Егер үй шаруашылығында пікірі сұралатындардың саны 5 адамнан асса, онда осы үй шаруашылығына екі немесе одан көп статистикалық нысан бланкілері толтырылады, олардың титулдық парағында "Жалғасы" деген белгі қойылады.</w:t>
      </w:r>
    </w:p>
    <w:p>
      <w:pPr>
        <w:spacing w:after="0"/>
        <w:ind w:left="0"/>
        <w:jc w:val="both"/>
      </w:pPr>
      <w:r>
        <w:rPr>
          <w:rFonts w:ascii="Times New Roman"/>
          <w:b w:val="false"/>
          <w:i w:val="false"/>
          <w:color w:val="000000"/>
          <w:sz w:val="28"/>
        </w:rPr>
        <w:t>
      Сұхбат кезінде сұрақтар оқылады және жауаптардың аталған нұсқаларына тиісті белгілер қойылады немесе олар статистикалық нысанға жазылады. Респонденттің жауап нұсқасының коды дөңгелектеп қоршалады. Жауаптың қате коды қоршалған жағдайда, оны сызып тастау және дұрыс жауабын белгілеу қажет.</w:t>
      </w:r>
    </w:p>
    <w:p>
      <w:pPr>
        <w:spacing w:after="0"/>
        <w:ind w:left="0"/>
        <w:jc w:val="both"/>
      </w:pPr>
      <w:r>
        <w:rPr>
          <w:rFonts w:ascii="Times New Roman"/>
          <w:b w:val="false"/>
          <w:i w:val="false"/>
          <w:color w:val="000000"/>
          <w:sz w:val="28"/>
        </w:rPr>
        <w:t>
      Барлық жауаптар респонденттердің сөздерінен жазылады. Растайтын құжаттарды ұсыну талап етілмейді. Егер 15 жастан үлкен респонденттер статистикалық нысандағы барлық сұрақтарға толық жауап бере алатын болса, статистикалық нысанның қойылған сұрақтарына жауап тікелей респонденттерден де және 15 жастан үлкен респонденттерден де алынады.</w:t>
      </w:r>
    </w:p>
    <w:p>
      <w:pPr>
        <w:spacing w:after="0"/>
        <w:ind w:left="0"/>
        <w:jc w:val="both"/>
      </w:pPr>
      <w:r>
        <w:rPr>
          <w:rFonts w:ascii="Times New Roman"/>
          <w:b w:val="false"/>
          <w:i w:val="false"/>
          <w:color w:val="000000"/>
          <w:sz w:val="28"/>
        </w:rPr>
        <w:t>
      Сұхбатты жүргізу кезінде интервьюер респонденттерге сұрақтарды статистикалық нысанда келтірілген түрінде оқиды және сұрақтың келтірілген тұжырымынан ауытқымайды.</w:t>
      </w:r>
    </w:p>
    <w:bookmarkStart w:name="z141" w:id="120"/>
    <w:p>
      <w:pPr>
        <w:spacing w:after="0"/>
        <w:ind w:left="0"/>
        <w:jc w:val="both"/>
      </w:pPr>
      <w:r>
        <w:rPr>
          <w:rFonts w:ascii="Times New Roman"/>
          <w:b w:val="false"/>
          <w:i w:val="false"/>
          <w:color w:val="000000"/>
          <w:sz w:val="28"/>
        </w:rPr>
        <w:t>
      5. Сағаттар санын көрсету талап етілетін жауаптарды жазу кезінде торлардың бәрі толтырылады (мысалы, 4 сағат – 004, 13 сағат – 013) және көрсеткіштер толық санға дейін дөңгелектенеді.</w:t>
      </w:r>
    </w:p>
    <w:bookmarkEnd w:id="120"/>
    <w:bookmarkStart w:name="z142" w:id="121"/>
    <w:p>
      <w:pPr>
        <w:spacing w:after="0"/>
        <w:ind w:left="0"/>
        <w:jc w:val="both"/>
      </w:pPr>
      <w:r>
        <w:rPr>
          <w:rFonts w:ascii="Times New Roman"/>
          <w:b w:val="false"/>
          <w:i w:val="false"/>
          <w:color w:val="000000"/>
          <w:sz w:val="28"/>
        </w:rPr>
        <w:t>
      6. Статистикалық нысанның 9-сұрағындағы 3-коды демалыс және мереке күндері жұмыс істеген респонденттерге толтырылады.</w:t>
      </w:r>
    </w:p>
    <w:bookmarkEnd w:id="121"/>
    <w:bookmarkStart w:name="z143" w:id="122"/>
    <w:p>
      <w:pPr>
        <w:spacing w:after="0"/>
        <w:ind w:left="0"/>
        <w:jc w:val="both"/>
      </w:pPr>
      <w:r>
        <w:rPr>
          <w:rFonts w:ascii="Times New Roman"/>
          <w:b w:val="false"/>
          <w:i w:val="false"/>
          <w:color w:val="000000"/>
          <w:sz w:val="28"/>
        </w:rPr>
        <w:t>
      7. 12 және 13-сұрақтарды Т-001 статистикалық нысанының "Жұмыспен қамту" 2-бөлімінің 19-сұрағында 1, 2, 3 немесе 4-кодтары бойынша жауаптардың бірін белгілеген респондентер толтырады.</w:t>
      </w:r>
    </w:p>
    <w:bookmarkEnd w:id="122"/>
    <w:bookmarkStart w:name="z144" w:id="123"/>
    <w:p>
      <w:pPr>
        <w:spacing w:after="0"/>
        <w:ind w:left="0"/>
        <w:jc w:val="both"/>
      </w:pPr>
      <w:r>
        <w:rPr>
          <w:rFonts w:ascii="Times New Roman"/>
          <w:b w:val="false"/>
          <w:i w:val="false"/>
          <w:color w:val="000000"/>
          <w:sz w:val="28"/>
        </w:rPr>
        <w:t>
      8. Сұхбат жүргізген кезде интервьюер "Сұраққа көшу" бағанындағы әзір жауапқа назар аударады, онда жауаптың сол немесе басқа таңдап алынған жауап нұсқасынан кейін қойылатын сұрақтың нөмірі көрсетілген.</w:t>
      </w:r>
    </w:p>
    <w:bookmarkEnd w:id="123"/>
    <w:bookmarkStart w:name="z145" w:id="124"/>
    <w:p>
      <w:pPr>
        <w:spacing w:after="0"/>
        <w:ind w:left="0"/>
        <w:jc w:val="both"/>
      </w:pPr>
      <w:r>
        <w:rPr>
          <w:rFonts w:ascii="Times New Roman"/>
          <w:b w:val="false"/>
          <w:i w:val="false"/>
          <w:color w:val="000000"/>
          <w:sz w:val="28"/>
        </w:rPr>
        <w:t>
      9. Сұхбатты аяқтаған соң, интервьюер сұрақтардың қалып кетпегендігіне көз жеткізу үшін статистикалық нысанды тексереді. Интервьюер үй шаруашылығынан тыс жерде статистикалық нысанды қайта қарап шығады. Егер сәйкессіздік тапса, интервьюер үй шаруашылығына қайта хабарласады (жеке немесе телефонмен) және жетпей тұрған ақпаратты анықтайды.</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