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908b" w14:textId="4809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Қарқаралы ауданы Абай ауылдық округі әкімінің 2021 жылғы 26 ақпандағы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Абай ауылдық округінің әкімінің 2021 жылғы 3 шілдедегі № 3 шешімі. Қазақстан Республикасының Әділет министрлігінде 2021 жылғы 13 шілдеде № 23471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бас мемлекеттік ветеринариялық-санитариялық инспекторының 2021 жылғы 28 мамырдағы № 06-05-02-16/295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 Абай ауылдық округінің Айнабұлақ ауылының аумағында ірі қара малдың арасында құтыру ауруын жою бойынша кешенді ветеринариялық-санитариялық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 Абай ауылдық округі әкімінің 2021 жылғы 26 ақпандағы №1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тіркеудің тізілімінде № 6219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