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19d7" w14:textId="d511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әкімдігінің 2021 жылғы 29 наурыздағы № 17759 "Қалалық коммуналдық меншіктегі ұйымды жекешелендіру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2021 жылғы 5 қарашадағы № 1313 қаулысы. Қазақстан Республикасының Әділет министрлігінде 2021 жылғы 11 қарашада № 25103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әкімдігінің 2021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17759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коммуналдық меншіктегі ұйымды жекешелендіру туралы" (Нормативтік құқықтық актілерді мемлекеттік тіркеу тізілімінде № 8230 болып тіркелген)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