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0b8f" w14:textId="ed40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"Жоғарылатылған лауазымдық айлықақылар мен тарифтiк мөлшерлемелер белгiлеу туралы" Жаңақорған аудандық мәслихатының 2020 жылғы 10 маусымдағы №464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23 сәуірдегі № 54 шешімі. Қызылорда облысының Әділет департаментінде 2021 жылғы 27 сәуірде № 8314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кодексi" Қазақстан Республикасының 2015 жылғы 23 қарашадағы Кодексiнің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"Жоғарылатылған лауазымдық айлықақылар мен тарифтiк мөлшерлемелер белгiлеу туралы" Жаңақорған аудандық мәслихатының 2020 жылғы 10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7517 нөмірімен тіркелген, 2020 жылғы 17 маусымда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беру" деген сөздер алынып тасталынсын.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алғашқы ресми жарияланған күнінен кейін күнтізбелік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кезекті V cессиясының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