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d69b" w14:textId="e8ad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Красный Кордон ауылы әкімінің 2021 жылғы 16 шілдедегі № 2 шешімі. Қазақстан Республикасының Әділет министрлігінде 2021 жылғы 23 шілдеде № 23687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- тармақшасына сәйкес, "Қазақстан Республикасы Ауыл шаруашылығы министрлігі Ветеринариялық бақылау және қадағалау комитетінің Алтынсарин аудандық аумақтық инспекциясы" мемлекеттік мекемесі бас мемлекеттік ветеринариялық-санитариялық инспекторының № 01-20/65 ұсынысы негізінде Алтынсарин ауданы Красный Кордон ауылы әкімі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Алтынсарин ауданы Красный Кордон ауылында орналасқан Урбанович Валерий Иванович шаруа қожалығы аумағындағы ірі қара малдың құтуру ауруының пайда болуы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Алтынсарин ауданы Красный Кордон ауылы әкімінің "Шектеу іс-шараларын белгілеу туралы" 2021 жылғы 6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9907 болып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"Алтынсарин ауданы Красный Кордон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 қамтамасыз етсін;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Алтынсарин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еңгізіледі.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Урбанович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