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4b83" w14:textId="faf4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Науырзым ауданы Буревестник ауылы әкімінің 2021 жылғы 14 шілдедегі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Буревестник ауылы әкімінің 2021 жылғы 19 қарашадағы № 7 шешімі. Қазақстан Республикасының Әділет министрлігінде 2021 жылғы 26 қарашада № 25416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2021 жылғы 8 қарашадағы № 01-20/302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Буревестник ауылының аумағында ірі қара малдың бруцеллезі бойынша шектеу іс-шаралары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ауылы мына мекенжайлар бойынша: Молодежная көшесі, 16 үй, Озерная көшесі, 1 үй, Набережная көшесі, 47 үй.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Буревестник ауылы әкімінің "Шектеу іс-шараларын белгілеу туралы" 2021 жылғы 14 шілдедегі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23696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Буревестник ауылы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Казақстан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Буревестник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