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7b1433" w14:textId="67b143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тізбесін айқындау туралы</w:t>
      </w:r>
    </w:p>
    <w:p>
      <w:pPr>
        <w:spacing w:after="0"/>
        <w:ind w:left="0"/>
        <w:jc w:val="both"/>
      </w:pPr>
      <w:r>
        <w:rPr>
          <w:rFonts w:ascii="Times New Roman"/>
          <w:b w:val="false"/>
          <w:i w:val="false"/>
          <w:color w:val="000000"/>
          <w:sz w:val="28"/>
        </w:rPr>
        <w:t>Қостанай облысы Ұзынкөл ауданы әкімдігінің 2021 жылғы 12 сәуірдегі № 47 қаулысы. Қостанай облысының Әділет департаментінде 2021 жылғы 13 сәуірде № 9858 болып тіркелді</w:t>
      </w:r>
    </w:p>
    <w:p>
      <w:pPr>
        <w:spacing w:after="0"/>
        <w:ind w:left="0"/>
        <w:jc w:val="both"/>
      </w:pPr>
      <w:bookmarkStart w:name="z4" w:id="0"/>
      <w:r>
        <w:rPr>
          <w:rFonts w:ascii="Times New Roman"/>
          <w:b w:val="false"/>
          <w:i w:val="false"/>
          <w:color w:val="000000"/>
          <w:sz w:val="28"/>
        </w:rPr>
        <w:t xml:space="preserve">
      Қазақстан Республикасы Еңбек кодексінің </w:t>
      </w:r>
      <w:r>
        <w:rPr>
          <w:rFonts w:ascii="Times New Roman"/>
          <w:b w:val="false"/>
          <w:i w:val="false"/>
          <w:color w:val="000000"/>
          <w:sz w:val="28"/>
        </w:rPr>
        <w:t>18-бабы</w:t>
      </w:r>
      <w:r>
        <w:rPr>
          <w:rFonts w:ascii="Times New Roman"/>
          <w:b w:val="false"/>
          <w:i w:val="false"/>
          <w:color w:val="000000"/>
          <w:sz w:val="28"/>
        </w:rPr>
        <w:t xml:space="preserve"> 2) тармақшасына, 139-бабы </w:t>
      </w:r>
      <w:r>
        <w:rPr>
          <w:rFonts w:ascii="Times New Roman"/>
          <w:b w:val="false"/>
          <w:i w:val="false"/>
          <w:color w:val="000000"/>
          <w:sz w:val="28"/>
        </w:rPr>
        <w:t>9-тармағына</w:t>
      </w:r>
      <w:r>
        <w:rPr>
          <w:rFonts w:ascii="Times New Roman"/>
          <w:b w:val="false"/>
          <w:i w:val="false"/>
          <w:color w:val="000000"/>
          <w:sz w:val="28"/>
        </w:rPr>
        <w:t xml:space="preserve"> сәйкес Ұзынкөл ауданының әкімдігі ҚАУЛЫ ЕТЕДІ:</w:t>
      </w:r>
    </w:p>
    <w:bookmarkEnd w:id="0"/>
    <w:bookmarkStart w:name="z5" w:id="1"/>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тiзбесi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1"/>
    <w:bookmarkStart w:name="z6" w:id="2"/>
    <w:p>
      <w:pPr>
        <w:spacing w:after="0"/>
        <w:ind w:left="0"/>
        <w:jc w:val="both"/>
      </w:pPr>
      <w:r>
        <w:rPr>
          <w:rFonts w:ascii="Times New Roman"/>
          <w:b w:val="false"/>
          <w:i w:val="false"/>
          <w:color w:val="000000"/>
          <w:sz w:val="28"/>
        </w:rPr>
        <w:t xml:space="preserve">
      2. Ұзынкөл ауданы әкімдігінің "Азаматтық қызметшілер болып табылатын және ауылдық жерде жұмыс істейтін денсаулық сақтау, әлеуметтік қамсыздандыру, білім беру, мәдениет және спорт саласындағы мамандар лауазымдарының тізбесін айқындау туралы" 2019 жылғы 19 маусымдағы </w:t>
      </w:r>
      <w:r>
        <w:rPr>
          <w:rFonts w:ascii="Times New Roman"/>
          <w:b w:val="false"/>
          <w:i w:val="false"/>
          <w:color w:val="000000"/>
          <w:sz w:val="28"/>
        </w:rPr>
        <w:t>№ 76</w:t>
      </w:r>
      <w:r>
        <w:rPr>
          <w:rFonts w:ascii="Times New Roman"/>
          <w:b w:val="false"/>
          <w:i w:val="false"/>
          <w:color w:val="000000"/>
          <w:sz w:val="28"/>
        </w:rPr>
        <w:t xml:space="preserve">, қаулысының күші жойылды деп танылсын, Нормативтік құқықтық актілерді мемлекеттік тіркеу тізілімінде № 8547 болып тіркелген және Ұзынкөл ауданы әкімдігінің "Азаматтық қызметшілер болып табылатын және ауылдық жерде жұмыс iстейтiн денсаулық сақтау, әлеуметтiк қамсыздандыру, бiлiм беру, мәдениет, спорт және ветеринария саласындағы мамандарға, қызметтiң осы түрлерiмен қалалық жағдайда айналысатын азаматтық қызметшiлердiң айлықақыларымен және мөлшерлемелерімен салыстырғанда кемiнде жиырма бес пайызға жоғарылатылған лауазымдық айлықақылар мен тарифтiк мөлшерлемелер белгіленетін мамандар лауазымдарының тiзбесiн айқындау туралы" 2019 жылғы 19 маусымдағы № 76 қаулысына өзгерістер енгізу туралы" 2020 жылғы 28 мамырдағы </w:t>
      </w:r>
      <w:r>
        <w:rPr>
          <w:rFonts w:ascii="Times New Roman"/>
          <w:b w:val="false"/>
          <w:i w:val="false"/>
          <w:color w:val="000000"/>
          <w:sz w:val="28"/>
        </w:rPr>
        <w:t>№ 87</w:t>
      </w:r>
      <w:r>
        <w:rPr>
          <w:rFonts w:ascii="Times New Roman"/>
          <w:b w:val="false"/>
          <w:i w:val="false"/>
          <w:color w:val="000000"/>
          <w:sz w:val="28"/>
        </w:rPr>
        <w:t>, Нормативтік құқықтық актілерді мемлекеттік тіркеу тізілімінде № 9230 болып тіркелген қаулысының күші жойылды деп танылсын.</w:t>
      </w:r>
    </w:p>
    <w:bookmarkEnd w:id="2"/>
    <w:bookmarkStart w:name="z7" w:id="3"/>
    <w:p>
      <w:pPr>
        <w:spacing w:after="0"/>
        <w:ind w:left="0"/>
        <w:jc w:val="both"/>
      </w:pPr>
      <w:r>
        <w:rPr>
          <w:rFonts w:ascii="Times New Roman"/>
          <w:b w:val="false"/>
          <w:i w:val="false"/>
          <w:color w:val="000000"/>
          <w:sz w:val="28"/>
        </w:rPr>
        <w:t>
      3. "Ұзынкөл ауданының экономика және бюджеттік жоспарлау бөлімі" мемлекеттік мекемесі Қазақстан Республикасының заңнамасында белгіленген тәртіпте:</w:t>
      </w:r>
    </w:p>
    <w:bookmarkEnd w:id="3"/>
    <w:bookmarkStart w:name="z8" w:id="4"/>
    <w:p>
      <w:pPr>
        <w:spacing w:after="0"/>
        <w:ind w:left="0"/>
        <w:jc w:val="both"/>
      </w:pPr>
      <w:r>
        <w:rPr>
          <w:rFonts w:ascii="Times New Roman"/>
          <w:b w:val="false"/>
          <w:i w:val="false"/>
          <w:color w:val="000000"/>
          <w:sz w:val="28"/>
        </w:rPr>
        <w:t>
      1) осы қаулының әділет органдарында мемлекеттік тіркелуін;</w:t>
      </w:r>
    </w:p>
    <w:bookmarkEnd w:id="4"/>
    <w:bookmarkStart w:name="z9" w:id="5"/>
    <w:p>
      <w:pPr>
        <w:spacing w:after="0"/>
        <w:ind w:left="0"/>
        <w:jc w:val="both"/>
      </w:pPr>
      <w:r>
        <w:rPr>
          <w:rFonts w:ascii="Times New Roman"/>
          <w:b w:val="false"/>
          <w:i w:val="false"/>
          <w:color w:val="000000"/>
          <w:sz w:val="28"/>
        </w:rPr>
        <w:t>
      2) осы қаулыны ресми жарияланғанынан кейін Ұзынкөл ауданы әкімдігінің интернет-ресурсында орналастырылуын қамтамасыз етсін.</w:t>
      </w:r>
    </w:p>
    <w:bookmarkEnd w:id="5"/>
    <w:bookmarkStart w:name="z10" w:id="6"/>
    <w:p>
      <w:pPr>
        <w:spacing w:after="0"/>
        <w:ind w:left="0"/>
        <w:jc w:val="both"/>
      </w:pPr>
      <w:r>
        <w:rPr>
          <w:rFonts w:ascii="Times New Roman"/>
          <w:b w:val="false"/>
          <w:i w:val="false"/>
          <w:color w:val="000000"/>
          <w:sz w:val="28"/>
        </w:rPr>
        <w:t>
      4. Осы қаулының орындалуын бақылау аудан әкімінің жетекшілік ететін орынбасарына жүктелсін.</w:t>
      </w:r>
    </w:p>
    <w:bookmarkEnd w:id="6"/>
    <w:bookmarkStart w:name="z11" w:id="7"/>
    <w:p>
      <w:pPr>
        <w:spacing w:after="0"/>
        <w:ind w:left="0"/>
        <w:jc w:val="both"/>
      </w:pPr>
      <w:r>
        <w:rPr>
          <w:rFonts w:ascii="Times New Roman"/>
          <w:b w:val="false"/>
          <w:i w:val="false"/>
          <w:color w:val="000000"/>
          <w:sz w:val="28"/>
        </w:rPr>
        <w:t>
      5. Осы қаулы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Ұзынкөл ауданының әкімі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Сандыбаев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Әкімдіктің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2021 жылғы 12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38 қаулысына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қосымша</w:t>
            </w:r>
          </w:p>
        </w:tc>
      </w:tr>
    </w:tbl>
    <w:bookmarkStart w:name="z17" w:id="8"/>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денсаулық сақтау, әлеуметтік қамсыздандыру, мәдениет және спорт саласындағы мамандар лауазымдарының тізбесі</w:t>
      </w:r>
    </w:p>
    <w:bookmarkEnd w:id="8"/>
    <w:bookmarkStart w:name="z18" w:id="9"/>
    <w:p>
      <w:pPr>
        <w:spacing w:after="0"/>
        <w:ind w:left="0"/>
        <w:jc w:val="both"/>
      </w:pPr>
      <w:r>
        <w:rPr>
          <w:rFonts w:ascii="Times New Roman"/>
          <w:b w:val="false"/>
          <w:i w:val="false"/>
          <w:color w:val="000000"/>
          <w:sz w:val="28"/>
        </w:rPr>
        <w:t>
      1. Денсаулық сақтау мамандарының лауазымдары:</w:t>
      </w:r>
    </w:p>
    <w:bookmarkEnd w:id="9"/>
    <w:bookmarkStart w:name="z19" w:id="10"/>
    <w:p>
      <w:pPr>
        <w:spacing w:after="0"/>
        <w:ind w:left="0"/>
        <w:jc w:val="both"/>
      </w:pPr>
      <w:r>
        <w:rPr>
          <w:rFonts w:ascii="Times New Roman"/>
          <w:b w:val="false"/>
          <w:i w:val="false"/>
          <w:color w:val="000000"/>
          <w:sz w:val="28"/>
        </w:rPr>
        <w:t>
      1) басшысы: аудандық аурухананың; аудандық емхананың;</w:t>
      </w:r>
    </w:p>
    <w:bookmarkEnd w:id="10"/>
    <w:bookmarkStart w:name="z20" w:id="11"/>
    <w:p>
      <w:pPr>
        <w:spacing w:after="0"/>
        <w:ind w:left="0"/>
        <w:jc w:val="both"/>
      </w:pPr>
      <w:r>
        <w:rPr>
          <w:rFonts w:ascii="Times New Roman"/>
          <w:b w:val="false"/>
          <w:i w:val="false"/>
          <w:color w:val="000000"/>
          <w:sz w:val="28"/>
        </w:rPr>
        <w:t>
      2) аудандық маңызы бар мемлекеттік мекеменің және мемлекеттік қазыналық кәсіпорын бөлімшесінің басшысы, параклиникалық бөлімшенің (зертхананың) меңгерушісі;</w:t>
      </w:r>
    </w:p>
    <w:bookmarkEnd w:id="11"/>
    <w:bookmarkStart w:name="z21" w:id="12"/>
    <w:p>
      <w:pPr>
        <w:spacing w:after="0"/>
        <w:ind w:left="0"/>
        <w:jc w:val="both"/>
      </w:pPr>
      <w:r>
        <w:rPr>
          <w:rFonts w:ascii="Times New Roman"/>
          <w:b w:val="false"/>
          <w:i w:val="false"/>
          <w:color w:val="000000"/>
          <w:sz w:val="28"/>
        </w:rPr>
        <w:t>
      3) барлық мамандықтағы дәрігерлер;</w:t>
      </w:r>
    </w:p>
    <w:bookmarkEnd w:id="12"/>
    <w:bookmarkStart w:name="z22" w:id="13"/>
    <w:p>
      <w:pPr>
        <w:spacing w:after="0"/>
        <w:ind w:left="0"/>
        <w:jc w:val="both"/>
      </w:pPr>
      <w:r>
        <w:rPr>
          <w:rFonts w:ascii="Times New Roman"/>
          <w:b w:val="false"/>
          <w:i w:val="false"/>
          <w:color w:val="000000"/>
          <w:sz w:val="28"/>
        </w:rPr>
        <w:t>
      4) акушер;</w:t>
      </w:r>
    </w:p>
    <w:bookmarkEnd w:id="13"/>
    <w:bookmarkStart w:name="z23" w:id="14"/>
    <w:p>
      <w:pPr>
        <w:spacing w:after="0"/>
        <w:ind w:left="0"/>
        <w:jc w:val="both"/>
      </w:pPr>
      <w:r>
        <w:rPr>
          <w:rFonts w:ascii="Times New Roman"/>
          <w:b w:val="false"/>
          <w:i w:val="false"/>
          <w:color w:val="000000"/>
          <w:sz w:val="28"/>
        </w:rPr>
        <w:t>
      5) диеталық мейіргер;</w:t>
      </w:r>
    </w:p>
    <w:bookmarkEnd w:id="14"/>
    <w:bookmarkStart w:name="z24" w:id="15"/>
    <w:p>
      <w:pPr>
        <w:spacing w:after="0"/>
        <w:ind w:left="0"/>
        <w:jc w:val="both"/>
      </w:pPr>
      <w:r>
        <w:rPr>
          <w:rFonts w:ascii="Times New Roman"/>
          <w:b w:val="false"/>
          <w:i w:val="false"/>
          <w:color w:val="000000"/>
          <w:sz w:val="28"/>
        </w:rPr>
        <w:t>
      6) мейіргер;</w:t>
      </w:r>
    </w:p>
    <w:bookmarkEnd w:id="15"/>
    <w:bookmarkStart w:name="z25" w:id="16"/>
    <w:p>
      <w:pPr>
        <w:spacing w:after="0"/>
        <w:ind w:left="0"/>
        <w:jc w:val="both"/>
      </w:pPr>
      <w:r>
        <w:rPr>
          <w:rFonts w:ascii="Times New Roman"/>
          <w:b w:val="false"/>
          <w:i w:val="false"/>
          <w:color w:val="000000"/>
          <w:sz w:val="28"/>
        </w:rPr>
        <w:t>
      7) статистик;</w:t>
      </w:r>
    </w:p>
    <w:bookmarkEnd w:id="16"/>
    <w:bookmarkStart w:name="z26" w:id="17"/>
    <w:p>
      <w:pPr>
        <w:spacing w:after="0"/>
        <w:ind w:left="0"/>
        <w:jc w:val="both"/>
      </w:pPr>
      <w:r>
        <w:rPr>
          <w:rFonts w:ascii="Times New Roman"/>
          <w:b w:val="false"/>
          <w:i w:val="false"/>
          <w:color w:val="000000"/>
          <w:sz w:val="28"/>
        </w:rPr>
        <w:t>
      8) зертханашы (медициналық);</w:t>
      </w:r>
    </w:p>
    <w:bookmarkEnd w:id="17"/>
    <w:bookmarkStart w:name="z27" w:id="18"/>
    <w:p>
      <w:pPr>
        <w:spacing w:after="0"/>
        <w:ind w:left="0"/>
        <w:jc w:val="both"/>
      </w:pPr>
      <w:r>
        <w:rPr>
          <w:rFonts w:ascii="Times New Roman"/>
          <w:b w:val="false"/>
          <w:i w:val="false"/>
          <w:color w:val="000000"/>
          <w:sz w:val="28"/>
        </w:rPr>
        <w:t>
      9) провизор (фармацевт);</w:t>
      </w:r>
    </w:p>
    <w:bookmarkEnd w:id="18"/>
    <w:bookmarkStart w:name="z28" w:id="19"/>
    <w:p>
      <w:pPr>
        <w:spacing w:after="0"/>
        <w:ind w:left="0"/>
        <w:jc w:val="both"/>
      </w:pPr>
      <w:r>
        <w:rPr>
          <w:rFonts w:ascii="Times New Roman"/>
          <w:b w:val="false"/>
          <w:i w:val="false"/>
          <w:color w:val="000000"/>
          <w:sz w:val="28"/>
        </w:rPr>
        <w:t>
      10) психолог маман;</w:t>
      </w:r>
    </w:p>
    <w:bookmarkEnd w:id="19"/>
    <w:bookmarkStart w:name="z29" w:id="20"/>
    <w:p>
      <w:pPr>
        <w:spacing w:after="0"/>
        <w:ind w:left="0"/>
        <w:jc w:val="both"/>
      </w:pPr>
      <w:r>
        <w:rPr>
          <w:rFonts w:ascii="Times New Roman"/>
          <w:b w:val="false"/>
          <w:i w:val="false"/>
          <w:color w:val="000000"/>
          <w:sz w:val="28"/>
        </w:rPr>
        <w:t>
      11) рентген зертханашысы;</w:t>
      </w:r>
    </w:p>
    <w:bookmarkEnd w:id="20"/>
    <w:bookmarkStart w:name="z30" w:id="21"/>
    <w:p>
      <w:pPr>
        <w:spacing w:after="0"/>
        <w:ind w:left="0"/>
        <w:jc w:val="both"/>
      </w:pPr>
      <w:r>
        <w:rPr>
          <w:rFonts w:ascii="Times New Roman"/>
          <w:b w:val="false"/>
          <w:i w:val="false"/>
          <w:color w:val="000000"/>
          <w:sz w:val="28"/>
        </w:rPr>
        <w:t>
      12) әлеуметтік қызметкер;</w:t>
      </w:r>
    </w:p>
    <w:bookmarkEnd w:id="21"/>
    <w:bookmarkStart w:name="z31" w:id="22"/>
    <w:p>
      <w:pPr>
        <w:spacing w:after="0"/>
        <w:ind w:left="0"/>
        <w:jc w:val="both"/>
      </w:pPr>
      <w:r>
        <w:rPr>
          <w:rFonts w:ascii="Times New Roman"/>
          <w:b w:val="false"/>
          <w:i w:val="false"/>
          <w:color w:val="000000"/>
          <w:sz w:val="28"/>
        </w:rPr>
        <w:t>
      13) фельдшер;</w:t>
      </w:r>
    </w:p>
    <w:bookmarkEnd w:id="22"/>
    <w:bookmarkStart w:name="z32" w:id="23"/>
    <w:p>
      <w:pPr>
        <w:spacing w:after="0"/>
        <w:ind w:left="0"/>
        <w:jc w:val="both"/>
      </w:pPr>
      <w:r>
        <w:rPr>
          <w:rFonts w:ascii="Times New Roman"/>
          <w:b w:val="false"/>
          <w:i w:val="false"/>
          <w:color w:val="000000"/>
          <w:sz w:val="28"/>
        </w:rPr>
        <w:t>
      14) медициналық тіркеуші.</w:t>
      </w:r>
    </w:p>
    <w:bookmarkEnd w:id="23"/>
    <w:bookmarkStart w:name="z33" w:id="24"/>
    <w:p>
      <w:pPr>
        <w:spacing w:after="0"/>
        <w:ind w:left="0"/>
        <w:jc w:val="both"/>
      </w:pPr>
      <w:r>
        <w:rPr>
          <w:rFonts w:ascii="Times New Roman"/>
          <w:b w:val="false"/>
          <w:i w:val="false"/>
          <w:color w:val="000000"/>
          <w:sz w:val="28"/>
        </w:rPr>
        <w:t>
      2. Әлеуметтік қамсыздандыру саласындағы мамандардың лауазымдары:</w:t>
      </w:r>
    </w:p>
    <w:bookmarkEnd w:id="24"/>
    <w:bookmarkStart w:name="z34" w:id="25"/>
    <w:p>
      <w:pPr>
        <w:spacing w:after="0"/>
        <w:ind w:left="0"/>
        <w:jc w:val="both"/>
      </w:pPr>
      <w:r>
        <w:rPr>
          <w:rFonts w:ascii="Times New Roman"/>
          <w:b w:val="false"/>
          <w:i w:val="false"/>
          <w:color w:val="000000"/>
          <w:sz w:val="28"/>
        </w:rPr>
        <w:t>
      1) аудандық халықты жұмыспен қамту орталығының басшысы;</w:t>
      </w:r>
    </w:p>
    <w:bookmarkEnd w:id="25"/>
    <w:bookmarkStart w:name="z35" w:id="26"/>
    <w:p>
      <w:pPr>
        <w:spacing w:after="0"/>
        <w:ind w:left="0"/>
        <w:jc w:val="both"/>
      </w:pPr>
      <w:r>
        <w:rPr>
          <w:rFonts w:ascii="Times New Roman"/>
          <w:b w:val="false"/>
          <w:i w:val="false"/>
          <w:color w:val="000000"/>
          <w:sz w:val="28"/>
        </w:rPr>
        <w:t>
      2) аудандық маңызы бар ұйымның құрылымдық бөлімшесі болып табылатын үйде қызмет көрсету бөлімшесінің меңгерушісі;</w:t>
      </w:r>
    </w:p>
    <w:bookmarkEnd w:id="26"/>
    <w:bookmarkStart w:name="z36" w:id="27"/>
    <w:p>
      <w:pPr>
        <w:spacing w:after="0"/>
        <w:ind w:left="0"/>
        <w:jc w:val="both"/>
      </w:pPr>
      <w:r>
        <w:rPr>
          <w:rFonts w:ascii="Times New Roman"/>
          <w:b w:val="false"/>
          <w:i w:val="false"/>
          <w:color w:val="000000"/>
          <w:sz w:val="28"/>
        </w:rPr>
        <w:t>
      3) әлеуметтік жұмыс жөніндегі маман;</w:t>
      </w:r>
    </w:p>
    <w:bookmarkEnd w:id="27"/>
    <w:bookmarkStart w:name="z37" w:id="28"/>
    <w:p>
      <w:pPr>
        <w:spacing w:after="0"/>
        <w:ind w:left="0"/>
        <w:jc w:val="both"/>
      </w:pPr>
      <w:r>
        <w:rPr>
          <w:rFonts w:ascii="Times New Roman"/>
          <w:b w:val="false"/>
          <w:i w:val="false"/>
          <w:color w:val="000000"/>
          <w:sz w:val="28"/>
        </w:rPr>
        <w:t>
      4) әлеуметтік жұмыс жөніндегі консультант;</w:t>
      </w:r>
    </w:p>
    <w:bookmarkEnd w:id="28"/>
    <w:bookmarkStart w:name="z38" w:id="29"/>
    <w:p>
      <w:pPr>
        <w:spacing w:after="0"/>
        <w:ind w:left="0"/>
        <w:jc w:val="both"/>
      </w:pPr>
      <w:r>
        <w:rPr>
          <w:rFonts w:ascii="Times New Roman"/>
          <w:b w:val="false"/>
          <w:i w:val="false"/>
          <w:color w:val="000000"/>
          <w:sz w:val="28"/>
        </w:rPr>
        <w:t>
      5) жұмыспен қамту орталығының (қызметінің) құрылымдық бөлімшесінің маманы;</w:t>
      </w:r>
    </w:p>
    <w:bookmarkEnd w:id="29"/>
    <w:bookmarkStart w:name="z39" w:id="30"/>
    <w:p>
      <w:pPr>
        <w:spacing w:after="0"/>
        <w:ind w:left="0"/>
        <w:jc w:val="both"/>
      </w:pPr>
      <w:r>
        <w:rPr>
          <w:rFonts w:ascii="Times New Roman"/>
          <w:b w:val="false"/>
          <w:i w:val="false"/>
          <w:color w:val="000000"/>
          <w:sz w:val="28"/>
        </w:rPr>
        <w:t>
      6) қарттар мен мүгедектерге күтім жасау жөніндегі әлеуметтік қызметкер;</w:t>
      </w:r>
    </w:p>
    <w:bookmarkEnd w:id="30"/>
    <w:bookmarkStart w:name="z40" w:id="31"/>
    <w:p>
      <w:pPr>
        <w:spacing w:after="0"/>
        <w:ind w:left="0"/>
        <w:jc w:val="both"/>
      </w:pPr>
      <w:r>
        <w:rPr>
          <w:rFonts w:ascii="Times New Roman"/>
          <w:b w:val="false"/>
          <w:i w:val="false"/>
          <w:color w:val="000000"/>
          <w:sz w:val="28"/>
        </w:rPr>
        <w:t>
      7) психоневрологиялық аурулары бар мүгедек балалар мен 18 жастан асқан мүгедектерге күтім жасау жөніндегі әлеуметтік қызметкер;</w:t>
      </w:r>
    </w:p>
    <w:bookmarkEnd w:id="31"/>
    <w:bookmarkStart w:name="z41" w:id="32"/>
    <w:p>
      <w:pPr>
        <w:spacing w:after="0"/>
        <w:ind w:left="0"/>
        <w:jc w:val="both"/>
      </w:pPr>
      <w:r>
        <w:rPr>
          <w:rFonts w:ascii="Times New Roman"/>
          <w:b w:val="false"/>
          <w:i w:val="false"/>
          <w:color w:val="000000"/>
          <w:sz w:val="28"/>
        </w:rPr>
        <w:t>
      8) арнаулы әлеуметтік қызметтерге қажеттілікті бағалау және айқындау жөніндегі әлеуметтік қызметкер.</w:t>
      </w:r>
    </w:p>
    <w:bookmarkEnd w:id="32"/>
    <w:bookmarkStart w:name="z42" w:id="33"/>
    <w:p>
      <w:pPr>
        <w:spacing w:after="0"/>
        <w:ind w:left="0"/>
        <w:jc w:val="both"/>
      </w:pPr>
      <w:r>
        <w:rPr>
          <w:rFonts w:ascii="Times New Roman"/>
          <w:b w:val="false"/>
          <w:i w:val="false"/>
          <w:color w:val="000000"/>
          <w:sz w:val="28"/>
        </w:rPr>
        <w:t>
      3. Мәдениет саласындағы мамандарының лауазымдары:</w:t>
      </w:r>
    </w:p>
    <w:bookmarkEnd w:id="33"/>
    <w:bookmarkStart w:name="z43" w:id="34"/>
    <w:p>
      <w:pPr>
        <w:spacing w:after="0"/>
        <w:ind w:left="0"/>
        <w:jc w:val="both"/>
      </w:pPr>
      <w:r>
        <w:rPr>
          <w:rFonts w:ascii="Times New Roman"/>
          <w:b w:val="false"/>
          <w:i w:val="false"/>
          <w:color w:val="000000"/>
          <w:sz w:val="28"/>
        </w:rPr>
        <w:t>
      1) аудандық маңызы бар мемлекеттік мекеменің және мемлекеттік коммуналдық қазыналық кәсіпорын басшысы;</w:t>
      </w:r>
    </w:p>
    <w:bookmarkEnd w:id="34"/>
    <w:bookmarkStart w:name="z44" w:id="35"/>
    <w:p>
      <w:pPr>
        <w:spacing w:after="0"/>
        <w:ind w:left="0"/>
        <w:jc w:val="both"/>
      </w:pPr>
      <w:r>
        <w:rPr>
          <w:rFonts w:ascii="Times New Roman"/>
          <w:b w:val="false"/>
          <w:i w:val="false"/>
          <w:color w:val="000000"/>
          <w:sz w:val="28"/>
        </w:rPr>
        <w:t>
      2) хормейстер;</w:t>
      </w:r>
    </w:p>
    <w:bookmarkEnd w:id="35"/>
    <w:bookmarkStart w:name="z45" w:id="36"/>
    <w:p>
      <w:pPr>
        <w:spacing w:after="0"/>
        <w:ind w:left="0"/>
        <w:jc w:val="both"/>
      </w:pPr>
      <w:r>
        <w:rPr>
          <w:rFonts w:ascii="Times New Roman"/>
          <w:b w:val="false"/>
          <w:i w:val="false"/>
          <w:color w:val="000000"/>
          <w:sz w:val="28"/>
        </w:rPr>
        <w:t>
      3) концертмейстр;</w:t>
      </w:r>
    </w:p>
    <w:bookmarkEnd w:id="36"/>
    <w:bookmarkStart w:name="z46" w:id="37"/>
    <w:p>
      <w:pPr>
        <w:spacing w:after="0"/>
        <w:ind w:left="0"/>
        <w:jc w:val="both"/>
      </w:pPr>
      <w:r>
        <w:rPr>
          <w:rFonts w:ascii="Times New Roman"/>
          <w:b w:val="false"/>
          <w:i w:val="false"/>
          <w:color w:val="000000"/>
          <w:sz w:val="28"/>
        </w:rPr>
        <w:t>
      4) кітапханашы;</w:t>
      </w:r>
    </w:p>
    <w:bookmarkEnd w:id="37"/>
    <w:bookmarkStart w:name="z47" w:id="38"/>
    <w:p>
      <w:pPr>
        <w:spacing w:after="0"/>
        <w:ind w:left="0"/>
        <w:jc w:val="both"/>
      </w:pPr>
      <w:r>
        <w:rPr>
          <w:rFonts w:ascii="Times New Roman"/>
          <w:b w:val="false"/>
          <w:i w:val="false"/>
          <w:color w:val="000000"/>
          <w:sz w:val="28"/>
        </w:rPr>
        <w:t>
      5) библиограф;</w:t>
      </w:r>
    </w:p>
    <w:bookmarkEnd w:id="38"/>
    <w:bookmarkStart w:name="z48" w:id="39"/>
    <w:p>
      <w:pPr>
        <w:spacing w:after="0"/>
        <w:ind w:left="0"/>
        <w:jc w:val="both"/>
      </w:pPr>
      <w:r>
        <w:rPr>
          <w:rFonts w:ascii="Times New Roman"/>
          <w:b w:val="false"/>
          <w:i w:val="false"/>
          <w:color w:val="000000"/>
          <w:sz w:val="28"/>
        </w:rPr>
        <w:t>
      6) барлық атаудағы әдістемеші (негізгі қызметтер);</w:t>
      </w:r>
    </w:p>
    <w:bookmarkEnd w:id="39"/>
    <w:bookmarkStart w:name="z49" w:id="40"/>
    <w:p>
      <w:pPr>
        <w:spacing w:after="0"/>
        <w:ind w:left="0"/>
        <w:jc w:val="both"/>
      </w:pPr>
      <w:r>
        <w:rPr>
          <w:rFonts w:ascii="Times New Roman"/>
          <w:b w:val="false"/>
          <w:i w:val="false"/>
          <w:color w:val="000000"/>
          <w:sz w:val="28"/>
        </w:rPr>
        <w:t>
      7) қазақ, орыс, ағылшын тілдер мұғалімі;</w:t>
      </w:r>
    </w:p>
    <w:bookmarkEnd w:id="40"/>
    <w:bookmarkStart w:name="z50" w:id="41"/>
    <w:p>
      <w:pPr>
        <w:spacing w:after="0"/>
        <w:ind w:left="0"/>
        <w:jc w:val="both"/>
      </w:pPr>
      <w:r>
        <w:rPr>
          <w:rFonts w:ascii="Times New Roman"/>
          <w:b w:val="false"/>
          <w:i w:val="false"/>
          <w:color w:val="000000"/>
          <w:sz w:val="28"/>
        </w:rPr>
        <w:t>
      8) музыкалық жетекші.</w:t>
      </w:r>
    </w:p>
    <w:bookmarkEnd w:id="41"/>
    <w:bookmarkStart w:name="z51" w:id="42"/>
    <w:p>
      <w:pPr>
        <w:spacing w:after="0"/>
        <w:ind w:left="0"/>
        <w:jc w:val="both"/>
      </w:pPr>
      <w:r>
        <w:rPr>
          <w:rFonts w:ascii="Times New Roman"/>
          <w:b w:val="false"/>
          <w:i w:val="false"/>
          <w:color w:val="000000"/>
          <w:sz w:val="28"/>
        </w:rPr>
        <w:t>
      4. Спорт саласындағы мамандарының лауазымдары:</w:t>
      </w:r>
    </w:p>
    <w:bookmarkEnd w:id="42"/>
    <w:bookmarkStart w:name="z52" w:id="43"/>
    <w:p>
      <w:pPr>
        <w:spacing w:after="0"/>
        <w:ind w:left="0"/>
        <w:jc w:val="both"/>
      </w:pPr>
      <w:r>
        <w:rPr>
          <w:rFonts w:ascii="Times New Roman"/>
          <w:b w:val="false"/>
          <w:i w:val="false"/>
          <w:color w:val="000000"/>
          <w:sz w:val="28"/>
        </w:rPr>
        <w:t>
      1) әдіскер.</w:t>
      </w:r>
    </w:p>
    <w:bookmarkEnd w:id="4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w15="http://schemas.microsoft.com/office/word/2012/wordml" xmlns:w14="http://schemas.microsoft.com/office/word/2010/wordml" xmlns:r="http://schemas.openxmlformats.org/officeDocument/2006/relationships"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