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635f" w14:textId="2b86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6 қазандағы № 1040 бұйрығы. Қазақстан Республикасының Әділет министрлігінде 2022 жылғы 7 қазанда № 30077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"Электрондық шот-фактуралардың ақпараттық жүйесінде шот-фактураны электронды нысанда жазып беру қағидаларын және оның нысандарын бекіту туралы"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18583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Электрондық шот-фактуралардың ақпараттық жүйесінде шот-фактураны электронды нысанда жазып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5) тармақшасының бірінші бөлігі мынадай редакцияда жазылсын:</w:t>
      </w:r>
    </w:p>
    <w:bookmarkStart w:name="z4" w:id="3"/>
    <w:p>
      <w:pPr>
        <w:spacing w:after="0"/>
        <w:ind w:left="0"/>
        <w:jc w:val="both"/>
      </w:pPr>
      <w:r>
        <w:rPr>
          <w:rFonts w:ascii="Times New Roman"/>
          <w:b w:val="false"/>
          <w:i w:val="false"/>
          <w:color w:val="000000"/>
          <w:sz w:val="28"/>
        </w:rPr>
        <w:t xml:space="preserve">
      "5) "Айналым жасалған күн" деген 3-жолда Салық кодексінің </w:t>
      </w:r>
      <w:r>
        <w:rPr>
          <w:rFonts w:ascii="Times New Roman"/>
          <w:b w:val="false"/>
          <w:i w:val="false"/>
          <w:color w:val="000000"/>
          <w:sz w:val="28"/>
        </w:rPr>
        <w:t>379-бабына</w:t>
      </w:r>
      <w:r>
        <w:rPr>
          <w:rFonts w:ascii="Times New Roman"/>
          <w:b w:val="false"/>
          <w:i w:val="false"/>
          <w:color w:val="000000"/>
          <w:sz w:val="28"/>
        </w:rPr>
        <w:t xml:space="preserve"> немесе </w:t>
      </w:r>
      <w:r>
        <w:rPr>
          <w:rFonts w:ascii="Times New Roman"/>
          <w:b w:val="false"/>
          <w:i w:val="false"/>
          <w:color w:val="000000"/>
          <w:sz w:val="28"/>
        </w:rPr>
        <w:t>442-баптарына</w:t>
      </w:r>
      <w:r>
        <w:rPr>
          <w:rFonts w:ascii="Times New Roman"/>
          <w:b w:val="false"/>
          <w:i w:val="false"/>
          <w:color w:val="000000"/>
          <w:sz w:val="28"/>
        </w:rPr>
        <w:t xml:space="preserve"> сәйкес айқындалған тауарларды, жұмыстарды, көрсетілетін қызметтерді өткізу бойынша айналым жасалған күн көрсетіледі (жол міндетті түрде толтыруға жатады).";</w:t>
      </w:r>
    </w:p>
    <w:bookmarkEnd w:id="3"/>
    <w:bookmarkStart w:name="z5" w:id="4"/>
    <w:p>
      <w:pPr>
        <w:spacing w:after="0"/>
        <w:ind w:left="0"/>
        <w:jc w:val="both"/>
      </w:pPr>
      <w:r>
        <w:rPr>
          <w:rFonts w:ascii="Times New Roman"/>
          <w:b w:val="false"/>
          <w:i w:val="false"/>
          <w:color w:val="000000"/>
          <w:sz w:val="28"/>
        </w:rPr>
        <w:t>
      мынадай мазмұндағы 73-1-тармақпен толықтырылсын:</w:t>
      </w:r>
    </w:p>
    <w:bookmarkEnd w:id="4"/>
    <w:bookmarkStart w:name="z6" w:id="5"/>
    <w:p>
      <w:pPr>
        <w:spacing w:after="0"/>
        <w:ind w:left="0"/>
        <w:jc w:val="both"/>
      </w:pPr>
      <w:r>
        <w:rPr>
          <w:rFonts w:ascii="Times New Roman"/>
          <w:b w:val="false"/>
          <w:i w:val="false"/>
          <w:color w:val="000000"/>
          <w:sz w:val="28"/>
        </w:rPr>
        <w:t>
      "73-1. "Тауарлар, жұмыстар, көрсетілетін қызметтер бойынша деректер" деген G бөлімін толтыру кезінде, ТІЖ негізінде ЭШФ жазып беру кезінде ТІЖ-де және ЭШФ-да көрсетілетін тауарлар бойынша деректер бірдей болуы тиіс.";</w:t>
      </w:r>
    </w:p>
    <w:bookmarkEnd w:id="5"/>
    <w:bookmarkStart w:name="z7" w:id="6"/>
    <w:p>
      <w:pPr>
        <w:spacing w:after="0"/>
        <w:ind w:left="0"/>
        <w:jc w:val="both"/>
      </w:pPr>
      <w:r>
        <w:rPr>
          <w:rFonts w:ascii="Times New Roman"/>
          <w:b w:val="false"/>
          <w:i w:val="false"/>
          <w:color w:val="000000"/>
          <w:sz w:val="28"/>
        </w:rPr>
        <w:t>
      мынадай мазмұндағы 75-1-тармақпен толықтырылсын:</w:t>
      </w:r>
    </w:p>
    <w:bookmarkEnd w:id="6"/>
    <w:bookmarkStart w:name="z8" w:id="7"/>
    <w:p>
      <w:pPr>
        <w:spacing w:after="0"/>
        <w:ind w:left="0"/>
        <w:jc w:val="both"/>
      </w:pPr>
      <w:r>
        <w:rPr>
          <w:rFonts w:ascii="Times New Roman"/>
          <w:b w:val="false"/>
          <w:i w:val="false"/>
          <w:color w:val="000000"/>
          <w:sz w:val="28"/>
        </w:rPr>
        <w:t>
      "75-1. "Бірлескен қызметке қатысушылардың тауарлары, жұмыстары, көрсетілетін қызметтері бойынша деректер" деген Н бөлімін толтыру кезінде, ТІЖ негізінде ЭШФ жазып беру кезінде ТІЖ-де және ЭШФ-да көрсетілетін тауарлар бойынша деректер бірдей болуы тиіс.";</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8"/>
    <w:p>
      <w:pPr>
        <w:spacing w:after="0"/>
        <w:ind w:left="0"/>
        <w:jc w:val="both"/>
      </w:pPr>
      <w:r>
        <w:rPr>
          <w:rFonts w:ascii="Times New Roman"/>
          <w:b w:val="false"/>
          <w:i w:val="false"/>
          <w:color w:val="000000"/>
          <w:sz w:val="28"/>
        </w:rPr>
        <w:t xml:space="preserve">
      2. "Тауарларға арналған ілеспе жүкқұжаттарды ресімдеу жөніндегі пилоттық жобаны іске асыру және олардың құжат айналымының қағидалары мен мерзімдерін бекіту туралы" Қазақстан Республикасы Қаржы министрінің 2020 жылғы 16 қарашадағы № 1104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21631 болып тіркелген) мынадай өзгерістер мен толықтырулар енгізілсін: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Тауарларға арналған ілеспе жүкқұжаттарды ресімдеу жөніндегі пилоттық жобаны іске асыру және олардың құжат айналымының қағидалары мен </w:t>
      </w:r>
      <w:r>
        <w:rPr>
          <w:rFonts w:ascii="Times New Roman"/>
          <w:b w:val="false"/>
          <w:i w:val="false"/>
          <w:color w:val="000000"/>
          <w:sz w:val="28"/>
        </w:rPr>
        <w:t>мерзімдерінде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"3. Пилоттық жоба Қазақстан Республикасының аумағында:</w:t>
      </w:r>
    </w:p>
    <w:bookmarkEnd w:id="10"/>
    <w:bookmarkStart w:name="z14" w:id="11"/>
    <w:p>
      <w:pPr>
        <w:spacing w:after="0"/>
        <w:ind w:left="0"/>
        <w:jc w:val="both"/>
      </w:pPr>
      <w:r>
        <w:rPr>
          <w:rFonts w:ascii="Times New Roman"/>
          <w:b w:val="false"/>
          <w:i w:val="false"/>
          <w:color w:val="000000"/>
          <w:sz w:val="28"/>
        </w:rPr>
        <w:t>
      акцизделетін өнімдер, Қазақстан Республикасының аумағына тауарларды әкелу және Қазақстан Республикасының аумағынан тауарларды әкету бойынша және виртуалды қойма арқылы ЭШФ жазып беруге жататын тауарлар бойынша 2020 жылғы 31 желтоқсаннан бастап 2023 жылғы 1 сәуірге дейін;</w:t>
      </w:r>
    </w:p>
    <w:bookmarkEnd w:id="11"/>
    <w:bookmarkStart w:name="z15" w:id="12"/>
    <w:p>
      <w:pPr>
        <w:spacing w:after="0"/>
        <w:ind w:left="0"/>
        <w:jc w:val="both"/>
      </w:pPr>
      <w:r>
        <w:rPr>
          <w:rFonts w:ascii="Times New Roman"/>
          <w:b w:val="false"/>
          <w:i w:val="false"/>
          <w:color w:val="000000"/>
          <w:sz w:val="28"/>
        </w:rPr>
        <w:t>
      ДСҰ Алып қою тізбесінің тауарлары бойынша 2021 жылғы 1 қазаннан бастап 2023 жылғы 1 сәуірге дейін;</w:t>
      </w:r>
    </w:p>
    <w:bookmarkEnd w:id="12"/>
    <w:bookmarkStart w:name="z16" w:id="13"/>
    <w:p>
      <w:pPr>
        <w:spacing w:after="0"/>
        <w:ind w:left="0"/>
        <w:jc w:val="both"/>
      </w:pPr>
      <w:r>
        <w:rPr>
          <w:rFonts w:ascii="Times New Roman"/>
          <w:b w:val="false"/>
          <w:i w:val="false"/>
          <w:color w:val="000000"/>
          <w:sz w:val="28"/>
        </w:rPr>
        <w:t>
      еркін (арнайы, ерекше) экономикалық аймақтың (бұдан әрі – ЕЭА) аумағына тауарларды әкелу, ЕЭА аумағынан тауарларды әкету және ЕЭА аумағында өндірілген және өткізілетін тауарлар бойынша 2022 жылғы 1 қарашадан бастап 2023 жылғы 1 сәуірге дейін;</w:t>
      </w:r>
    </w:p>
    <w:bookmarkEnd w:id="13"/>
    <w:bookmarkStart w:name="z17" w:id="14"/>
    <w:p>
      <w:pPr>
        <w:spacing w:after="0"/>
        <w:ind w:left="0"/>
        <w:jc w:val="both"/>
      </w:pPr>
      <w:r>
        <w:rPr>
          <w:rFonts w:ascii="Times New Roman"/>
          <w:b w:val="false"/>
          <w:i w:val="false"/>
          <w:color w:val="000000"/>
          <w:sz w:val="28"/>
        </w:rPr>
        <w:t>
      сұйытылған мұнай газы бойынша 2022 жылғы 1 қарашадан бастап 2023 жылғы 1 сәуірге дейін іске асырылады.";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19" w:id="15"/>
    <w:p>
      <w:pPr>
        <w:spacing w:after="0"/>
        <w:ind w:left="0"/>
        <w:jc w:val="both"/>
      </w:pPr>
      <w:r>
        <w:rPr>
          <w:rFonts w:ascii="Times New Roman"/>
          <w:b w:val="false"/>
          <w:i w:val="false"/>
          <w:color w:val="000000"/>
          <w:sz w:val="28"/>
        </w:rPr>
        <w:t>
      "1) мыналар:</w:t>
      </w:r>
    </w:p>
    <w:bookmarkEnd w:id="15"/>
    <w:bookmarkStart w:name="z20" w:id="16"/>
    <w:p>
      <w:pPr>
        <w:spacing w:after="0"/>
        <w:ind w:left="0"/>
        <w:jc w:val="both"/>
      </w:pPr>
      <w:r>
        <w:rPr>
          <w:rFonts w:ascii="Times New Roman"/>
          <w:b w:val="false"/>
          <w:i w:val="false"/>
          <w:color w:val="000000"/>
          <w:sz w:val="28"/>
        </w:rPr>
        <w:t>
      акциздік тауарларды өндіру және (немесе) өткізу бойынша қызметті жүзеге асыратын;</w:t>
      </w:r>
    </w:p>
    <w:bookmarkEnd w:id="16"/>
    <w:bookmarkStart w:name="z21" w:id="17"/>
    <w:p>
      <w:pPr>
        <w:spacing w:after="0"/>
        <w:ind w:left="0"/>
        <w:jc w:val="both"/>
      </w:pPr>
      <w:r>
        <w:rPr>
          <w:rFonts w:ascii="Times New Roman"/>
          <w:b w:val="false"/>
          <w:i w:val="false"/>
          <w:color w:val="000000"/>
          <w:sz w:val="28"/>
        </w:rPr>
        <w:t>
      сұйытылған мұнай газын өндіру және (немесе) өткізу бойынша қызметті жүзеге асыратын;</w:t>
      </w:r>
    </w:p>
    <w:bookmarkEnd w:id="17"/>
    <w:bookmarkStart w:name="z22" w:id="18"/>
    <w:p>
      <w:pPr>
        <w:spacing w:after="0"/>
        <w:ind w:left="0"/>
        <w:jc w:val="both"/>
      </w:pPr>
      <w:r>
        <w:rPr>
          <w:rFonts w:ascii="Times New Roman"/>
          <w:b w:val="false"/>
          <w:i w:val="false"/>
          <w:color w:val="000000"/>
          <w:sz w:val="28"/>
        </w:rPr>
        <w:t>
      ЕАЭО мүше мемлекеттердің аумағынан Қазақстан Республикасының аумағына тауарларды әкелуді жүзеге асыратын;</w:t>
      </w:r>
    </w:p>
    <w:bookmarkEnd w:id="18"/>
    <w:bookmarkStart w:name="z23" w:id="19"/>
    <w:p>
      <w:pPr>
        <w:spacing w:after="0"/>
        <w:ind w:left="0"/>
        <w:jc w:val="both"/>
      </w:pPr>
      <w:r>
        <w:rPr>
          <w:rFonts w:ascii="Times New Roman"/>
          <w:b w:val="false"/>
          <w:i w:val="false"/>
          <w:color w:val="000000"/>
          <w:sz w:val="28"/>
        </w:rPr>
        <w:t>
      Қазақстан Республикасының аумағынан ЕАЭО мүше мемлекеттердің аумағына тауарларды әкетуді жүзеге асыратын;</w:t>
      </w:r>
    </w:p>
    <w:bookmarkEnd w:id="19"/>
    <w:bookmarkStart w:name="z24" w:id="20"/>
    <w:p>
      <w:pPr>
        <w:spacing w:after="0"/>
        <w:ind w:left="0"/>
        <w:jc w:val="both"/>
      </w:pPr>
      <w:r>
        <w:rPr>
          <w:rFonts w:ascii="Times New Roman"/>
          <w:b w:val="false"/>
          <w:i w:val="false"/>
          <w:color w:val="000000"/>
          <w:sz w:val="28"/>
        </w:rPr>
        <w:t>
      ЕАЭО мүшелері болып табылмайтын мемлекеттердің аумағынан Қазақстан Республикасының аумағына акцизделетін тауарларды әкелуді жүзеге асыратын;</w:t>
      </w:r>
    </w:p>
    <w:bookmarkEnd w:id="20"/>
    <w:bookmarkStart w:name="z25" w:id="21"/>
    <w:p>
      <w:pPr>
        <w:spacing w:after="0"/>
        <w:ind w:left="0"/>
        <w:jc w:val="both"/>
      </w:pPr>
      <w:r>
        <w:rPr>
          <w:rFonts w:ascii="Times New Roman"/>
          <w:b w:val="false"/>
          <w:i w:val="false"/>
          <w:color w:val="000000"/>
          <w:sz w:val="28"/>
        </w:rPr>
        <w:t>
      ДСҰ-ның алып қою тізбесінің тауарларын және (немесе) акцизделетін тауарларды және (немесе) сұйытылған мұнай газын және (немесе) олар бойынша виртуалды қойма арқылы электрондық шот-фактуралар жазып берілетін тауарларды Қазақстан Республикасының аумағынан ЕАЭО мүше болып табылмайтын мемлекеттердің аумағына әкетуді жүзеге асыратын;</w:t>
      </w:r>
    </w:p>
    <w:bookmarkEnd w:id="21"/>
    <w:bookmarkStart w:name="z26" w:id="22"/>
    <w:p>
      <w:pPr>
        <w:spacing w:after="0"/>
        <w:ind w:left="0"/>
        <w:jc w:val="both"/>
      </w:pPr>
      <w:r>
        <w:rPr>
          <w:rFonts w:ascii="Times New Roman"/>
          <w:b w:val="false"/>
          <w:i w:val="false"/>
          <w:color w:val="000000"/>
          <w:sz w:val="28"/>
        </w:rPr>
        <w:t>
      ДСҰ-ның Алып қою тізбесінің тауарларын өткізу жөніндегі қызметті жүзеге асыратын;</w:t>
      </w:r>
    </w:p>
    <w:bookmarkEnd w:id="22"/>
    <w:bookmarkStart w:name="z27" w:id="23"/>
    <w:p>
      <w:pPr>
        <w:spacing w:after="0"/>
        <w:ind w:left="0"/>
        <w:jc w:val="both"/>
      </w:pPr>
      <w:r>
        <w:rPr>
          <w:rFonts w:ascii="Times New Roman"/>
          <w:b w:val="false"/>
          <w:i w:val="false"/>
          <w:color w:val="000000"/>
          <w:sz w:val="28"/>
        </w:rPr>
        <w:t>
      виртуалды қойма арқылы электрондық шот-фактуралар жазып берілетін тауарларды өткізу жөніндегі қызметті жүзеге асыратын;</w:t>
      </w:r>
    </w:p>
    <w:bookmarkEnd w:id="23"/>
    <w:bookmarkStart w:name="z28" w:id="24"/>
    <w:p>
      <w:pPr>
        <w:spacing w:after="0"/>
        <w:ind w:left="0"/>
        <w:jc w:val="both"/>
      </w:pPr>
      <w:r>
        <w:rPr>
          <w:rFonts w:ascii="Times New Roman"/>
          <w:b w:val="false"/>
          <w:i w:val="false"/>
          <w:color w:val="000000"/>
          <w:sz w:val="28"/>
        </w:rPr>
        <w:t>
      ЕЭА аумағына тауарларды әкелуді жүзеге асыратын;</w:t>
      </w:r>
    </w:p>
    <w:bookmarkEnd w:id="24"/>
    <w:bookmarkStart w:name="z29" w:id="25"/>
    <w:p>
      <w:pPr>
        <w:spacing w:after="0"/>
        <w:ind w:left="0"/>
        <w:jc w:val="both"/>
      </w:pPr>
      <w:r>
        <w:rPr>
          <w:rFonts w:ascii="Times New Roman"/>
          <w:b w:val="false"/>
          <w:i w:val="false"/>
          <w:color w:val="000000"/>
          <w:sz w:val="28"/>
        </w:rPr>
        <w:t>
      ЕЭА аумағынан тауарларды әкетуді жүзеге асыратын;</w:t>
      </w:r>
    </w:p>
    <w:bookmarkEnd w:id="25"/>
    <w:bookmarkStart w:name="z30" w:id="26"/>
    <w:p>
      <w:pPr>
        <w:spacing w:after="0"/>
        <w:ind w:left="0"/>
        <w:jc w:val="both"/>
      </w:pPr>
      <w:r>
        <w:rPr>
          <w:rFonts w:ascii="Times New Roman"/>
          <w:b w:val="false"/>
          <w:i w:val="false"/>
          <w:color w:val="000000"/>
          <w:sz w:val="28"/>
        </w:rPr>
        <w:t>
      ЕЭА аумағында тауарларды өткізуді жүзеге асыратын субъектілер;";</w:t>
      </w:r>
    </w:p>
    <w:bookmarkEnd w:id="26"/>
    <w:bookmarkStart w:name="z31" w:id="27"/>
    <w:p>
      <w:pPr>
        <w:spacing w:after="0"/>
        <w:ind w:left="0"/>
        <w:jc w:val="both"/>
      </w:pPr>
      <w:r>
        <w:rPr>
          <w:rFonts w:ascii="Times New Roman"/>
          <w:b w:val="false"/>
          <w:i w:val="false"/>
          <w:color w:val="000000"/>
          <w:sz w:val="28"/>
        </w:rPr>
        <w:t xml:space="preserve">
      мынадай мазмұндағы 9-1-тармақпен толықтырылсын: </w:t>
      </w:r>
    </w:p>
    <w:bookmarkEnd w:id="27"/>
    <w:bookmarkStart w:name="z32" w:id="28"/>
    <w:p>
      <w:pPr>
        <w:spacing w:after="0"/>
        <w:ind w:left="0"/>
        <w:jc w:val="both"/>
      </w:pPr>
      <w:r>
        <w:rPr>
          <w:rFonts w:ascii="Times New Roman"/>
          <w:b w:val="false"/>
          <w:i w:val="false"/>
          <w:color w:val="000000"/>
          <w:sz w:val="28"/>
        </w:rPr>
        <w:t>
      "9-1. Тауарлардың қалдықтары жөніндегі мәліметтер қоймадағы тауар қалдықтарының іс жүзінде бар санына сәйкес келетін мөлшерде "Қалдықтар" нысаны арқылы виртуалды қойма нысандары журналына енгізілуге жатады.</w:t>
      </w:r>
    </w:p>
    <w:bookmarkEnd w:id="28"/>
    <w:bookmarkStart w:name="z33" w:id="29"/>
    <w:p>
      <w:pPr>
        <w:spacing w:after="0"/>
        <w:ind w:left="0"/>
        <w:jc w:val="both"/>
      </w:pPr>
      <w:r>
        <w:rPr>
          <w:rFonts w:ascii="Times New Roman"/>
          <w:b w:val="false"/>
          <w:i w:val="false"/>
          <w:color w:val="000000"/>
          <w:sz w:val="28"/>
        </w:rPr>
        <w:t>
      Қазақстан Республикасының аумағында өндірілген тауарлар жөніндегі мәліметтер іс жүзінде өндірілген тауардың санына сәйкес келетін мөлшерде "Өндіріс" нысаны арқылы виртуалды қойма нысандары журналына енгізілуге жатады.";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5" w:id="30"/>
    <w:p>
      <w:pPr>
        <w:spacing w:after="0"/>
        <w:ind w:left="0"/>
        <w:jc w:val="both"/>
      </w:pPr>
      <w:r>
        <w:rPr>
          <w:rFonts w:ascii="Times New Roman"/>
          <w:b w:val="false"/>
          <w:i w:val="false"/>
          <w:color w:val="000000"/>
          <w:sz w:val="28"/>
        </w:rPr>
        <w:t>
      "15. ТІЖ:</w:t>
      </w:r>
    </w:p>
    <w:bookmarkEnd w:id="30"/>
    <w:bookmarkStart w:name="z36" w:id="31"/>
    <w:p>
      <w:pPr>
        <w:spacing w:after="0"/>
        <w:ind w:left="0"/>
        <w:jc w:val="both"/>
      </w:pPr>
      <w:r>
        <w:rPr>
          <w:rFonts w:ascii="Times New Roman"/>
          <w:b w:val="false"/>
          <w:i w:val="false"/>
          <w:color w:val="000000"/>
          <w:sz w:val="28"/>
        </w:rPr>
        <w:t>
      1) акцизделетін тауарларды Қазақстан Республикасының аумағында тасымалдау және (немесе) өткізу кезінде;</w:t>
      </w:r>
    </w:p>
    <w:bookmarkEnd w:id="31"/>
    <w:bookmarkStart w:name="z37" w:id="32"/>
    <w:p>
      <w:pPr>
        <w:spacing w:after="0"/>
        <w:ind w:left="0"/>
        <w:jc w:val="both"/>
      </w:pPr>
      <w:r>
        <w:rPr>
          <w:rFonts w:ascii="Times New Roman"/>
          <w:b w:val="false"/>
          <w:i w:val="false"/>
          <w:color w:val="000000"/>
          <w:sz w:val="28"/>
        </w:rPr>
        <w:t>
      2) Қазақстан Республикасының аумағында ДСҰ-ның алып қою тізбесінің тауарларын өткізу кезінде;</w:t>
      </w:r>
    </w:p>
    <w:bookmarkEnd w:id="32"/>
    <w:bookmarkStart w:name="z38" w:id="33"/>
    <w:p>
      <w:pPr>
        <w:spacing w:after="0"/>
        <w:ind w:left="0"/>
        <w:jc w:val="both"/>
      </w:pPr>
      <w:r>
        <w:rPr>
          <w:rFonts w:ascii="Times New Roman"/>
          <w:b w:val="false"/>
          <w:i w:val="false"/>
          <w:color w:val="000000"/>
          <w:sz w:val="28"/>
        </w:rPr>
        <w:t>
      3) тауарларды жеңіл автокөлікпен әкелуді қоспағанда, ЕАЭО мүше мемлекеттердің аумағынан Қазақстан Республикасының аумағына тауарларды әкелу кезінде;</w:t>
      </w:r>
    </w:p>
    <w:bookmarkEnd w:id="33"/>
    <w:bookmarkStart w:name="z39" w:id="34"/>
    <w:p>
      <w:pPr>
        <w:spacing w:after="0"/>
        <w:ind w:left="0"/>
        <w:jc w:val="both"/>
      </w:pPr>
      <w:r>
        <w:rPr>
          <w:rFonts w:ascii="Times New Roman"/>
          <w:b w:val="false"/>
          <w:i w:val="false"/>
          <w:color w:val="000000"/>
          <w:sz w:val="28"/>
        </w:rPr>
        <w:t>
      4) ДСҰ-ның алып қою тізбесінен тауарларды және (немесе) акцизделетін тауарларды, және (немесе) сұйытылған мұнай газын, және (немесе) олар бойынша виртуалды қойма арқылы электрондық шот-фактуралар жазып берілетін тауарларды Қазақстан Республикасының аумағынан ЕАЭО мүше болып табылмайтын мемлекеттердің аумағына әкету кезінде;</w:t>
      </w:r>
    </w:p>
    <w:bookmarkEnd w:id="34"/>
    <w:bookmarkStart w:name="z40" w:id="35"/>
    <w:p>
      <w:pPr>
        <w:spacing w:after="0"/>
        <w:ind w:left="0"/>
        <w:jc w:val="both"/>
      </w:pPr>
      <w:r>
        <w:rPr>
          <w:rFonts w:ascii="Times New Roman"/>
          <w:b w:val="false"/>
          <w:i w:val="false"/>
          <w:color w:val="000000"/>
          <w:sz w:val="28"/>
        </w:rPr>
        <w:t>
      5) Қазақстан Республикасының аумағынан тауарларды жеңіл автокөлікпен әкетуді қоспағанда, Қазақстан Республикасының аумағынан ЕАЭО мүше мемлекеттердің аумағына тауарларды әкету кезінде;</w:t>
      </w:r>
    </w:p>
    <w:bookmarkEnd w:id="35"/>
    <w:bookmarkStart w:name="z41" w:id="36"/>
    <w:p>
      <w:pPr>
        <w:spacing w:after="0"/>
        <w:ind w:left="0"/>
        <w:jc w:val="both"/>
      </w:pPr>
      <w:r>
        <w:rPr>
          <w:rFonts w:ascii="Times New Roman"/>
          <w:b w:val="false"/>
          <w:i w:val="false"/>
          <w:color w:val="000000"/>
          <w:sz w:val="28"/>
        </w:rPr>
        <w:t>
      6) Қазақстан Республикасының аумағында мемлекеттік меншікке айналдырылған мүлікті өткізу кезінде;</w:t>
      </w:r>
    </w:p>
    <w:bookmarkEnd w:id="36"/>
    <w:bookmarkStart w:name="z42" w:id="37"/>
    <w:p>
      <w:pPr>
        <w:spacing w:after="0"/>
        <w:ind w:left="0"/>
        <w:jc w:val="both"/>
      </w:pPr>
      <w:r>
        <w:rPr>
          <w:rFonts w:ascii="Times New Roman"/>
          <w:b w:val="false"/>
          <w:i w:val="false"/>
          <w:color w:val="000000"/>
          <w:sz w:val="28"/>
        </w:rPr>
        <w:t>
      7) виртуалды қойма арқылы электрондық шот-фактуралар жазып берілетін тауарларды Қазақстан Республикасының аумағында өткізу кезінде.</w:t>
      </w:r>
    </w:p>
    <w:bookmarkEnd w:id="37"/>
    <w:bookmarkStart w:name="z43" w:id="38"/>
    <w:p>
      <w:pPr>
        <w:spacing w:after="0"/>
        <w:ind w:left="0"/>
        <w:jc w:val="both"/>
      </w:pPr>
      <w:r>
        <w:rPr>
          <w:rFonts w:ascii="Times New Roman"/>
          <w:b w:val="false"/>
          <w:i w:val="false"/>
          <w:color w:val="000000"/>
          <w:sz w:val="28"/>
        </w:rPr>
        <w:t>
      8) ЕЭА аумағына тауарларды әкелу кезінде</w:t>
      </w:r>
    </w:p>
    <w:bookmarkEnd w:id="38"/>
    <w:bookmarkStart w:name="z44" w:id="39"/>
    <w:p>
      <w:pPr>
        <w:spacing w:after="0"/>
        <w:ind w:left="0"/>
        <w:jc w:val="both"/>
      </w:pPr>
      <w:r>
        <w:rPr>
          <w:rFonts w:ascii="Times New Roman"/>
          <w:b w:val="false"/>
          <w:i w:val="false"/>
          <w:color w:val="000000"/>
          <w:sz w:val="28"/>
        </w:rPr>
        <w:t>
      9) ЕЭА аумағынан тауарларды әкету кезінде;</w:t>
      </w:r>
    </w:p>
    <w:bookmarkEnd w:id="39"/>
    <w:bookmarkStart w:name="z45" w:id="40"/>
    <w:p>
      <w:pPr>
        <w:spacing w:after="0"/>
        <w:ind w:left="0"/>
        <w:jc w:val="both"/>
      </w:pPr>
      <w:r>
        <w:rPr>
          <w:rFonts w:ascii="Times New Roman"/>
          <w:b w:val="false"/>
          <w:i w:val="false"/>
          <w:color w:val="000000"/>
          <w:sz w:val="28"/>
        </w:rPr>
        <w:t>
      10) ЕЭА аумағында тауарларды өткізу кезінде;</w:t>
      </w:r>
    </w:p>
    <w:bookmarkEnd w:id="40"/>
    <w:bookmarkStart w:name="z46" w:id="41"/>
    <w:p>
      <w:pPr>
        <w:spacing w:after="0"/>
        <w:ind w:left="0"/>
        <w:jc w:val="both"/>
      </w:pPr>
      <w:r>
        <w:rPr>
          <w:rFonts w:ascii="Times New Roman"/>
          <w:b w:val="false"/>
          <w:i w:val="false"/>
          <w:color w:val="000000"/>
          <w:sz w:val="28"/>
        </w:rPr>
        <w:t>
      11) сұйытылған мұнай газын Қазақстан Республикасының аумағында тасымалдау және (немесе) өткізу кезінде ресімдеуге жатады.</w:t>
      </w:r>
    </w:p>
    <w:bookmarkEnd w:id="41"/>
    <w:bookmarkStart w:name="z47" w:id="42"/>
    <w:p>
      <w:pPr>
        <w:spacing w:after="0"/>
        <w:ind w:left="0"/>
        <w:jc w:val="both"/>
      </w:pPr>
      <w:r>
        <w:rPr>
          <w:rFonts w:ascii="Times New Roman"/>
          <w:b w:val="false"/>
          <w:i w:val="false"/>
          <w:color w:val="000000"/>
          <w:sz w:val="28"/>
        </w:rPr>
        <w:t>
      Осы тармақтың бірінші бөлігінің 3) және 5) тармақшаларында көзделген ерекшеліктер, құрамында алтыны бар өнімге қолданылмайды.";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1) тармақшасы мынадай редакцияда жазылсын:</w:t>
      </w:r>
    </w:p>
    <w:bookmarkStart w:name="z49" w:id="43"/>
    <w:p>
      <w:pPr>
        <w:spacing w:after="0"/>
        <w:ind w:left="0"/>
        <w:jc w:val="both"/>
      </w:pPr>
      <w:r>
        <w:rPr>
          <w:rFonts w:ascii="Times New Roman"/>
          <w:b w:val="false"/>
          <w:i w:val="false"/>
          <w:color w:val="000000"/>
          <w:sz w:val="28"/>
        </w:rPr>
        <w:t>
      "1) сату орны арқылы жүзеге асырылатын бөлшек сауда кезінде, мынадай жағдайларда:</w:t>
      </w:r>
    </w:p>
    <w:bookmarkEnd w:id="43"/>
    <w:bookmarkStart w:name="z50" w:id="44"/>
    <w:p>
      <w:pPr>
        <w:spacing w:after="0"/>
        <w:ind w:left="0"/>
        <w:jc w:val="both"/>
      </w:pPr>
      <w:r>
        <w:rPr>
          <w:rFonts w:ascii="Times New Roman"/>
          <w:b w:val="false"/>
          <w:i w:val="false"/>
          <w:color w:val="000000"/>
          <w:sz w:val="28"/>
        </w:rPr>
        <w:t>
      тауарларды өткізу кезінде есеп айырысулар:</w:t>
      </w:r>
    </w:p>
    <w:bookmarkEnd w:id="44"/>
    <w:bookmarkStart w:name="z51" w:id="45"/>
    <w:p>
      <w:pPr>
        <w:spacing w:after="0"/>
        <w:ind w:left="0"/>
        <w:jc w:val="both"/>
      </w:pPr>
      <w:r>
        <w:rPr>
          <w:rFonts w:ascii="Times New Roman"/>
          <w:b w:val="false"/>
          <w:i w:val="false"/>
          <w:color w:val="000000"/>
          <w:sz w:val="28"/>
        </w:rPr>
        <w:t>
      сатып алушыға бақылау-касса машинасының чегін ұсына отырып, қолма-қол ақшамен және (немесе) көрсетілетін қызметтерге ақы төлеу терминалдар арқылы;</w:t>
      </w:r>
    </w:p>
    <w:bookmarkEnd w:id="45"/>
    <w:bookmarkStart w:name="z52" w:id="46"/>
    <w:p>
      <w:pPr>
        <w:spacing w:after="0"/>
        <w:ind w:left="0"/>
        <w:jc w:val="both"/>
      </w:pPr>
      <w:r>
        <w:rPr>
          <w:rFonts w:ascii="Times New Roman"/>
          <w:b w:val="false"/>
          <w:i w:val="false"/>
          <w:color w:val="000000"/>
          <w:sz w:val="28"/>
        </w:rPr>
        <w:t>
      төлем карточкаларын пайдаланып, төлемдерді жүзеге асыруға арналған жабдықты (құрылғыны) қолдана отырып жүзеге асырылған кезде;</w:t>
      </w:r>
    </w:p>
    <w:bookmarkEnd w:id="46"/>
    <w:bookmarkStart w:name="z53" w:id="47"/>
    <w:p>
      <w:pPr>
        <w:spacing w:after="0"/>
        <w:ind w:left="0"/>
        <w:jc w:val="both"/>
      </w:pPr>
      <w:r>
        <w:rPr>
          <w:rFonts w:ascii="Times New Roman"/>
          <w:b w:val="false"/>
          <w:i w:val="false"/>
          <w:color w:val="000000"/>
          <w:sz w:val="28"/>
        </w:rPr>
        <w:t>
      жеке тұлғаларға тауарларды өткізу кезінде есеп айырысулар электрондық ақшамен немесе электрондық төлем құралдарын пайдалана отырып жүзеге асырылған кезде;";</w:t>
      </w:r>
    </w:p>
    <w:bookmarkEnd w:id="47"/>
    <w:bookmarkStart w:name="z54" w:id="48"/>
    <w:p>
      <w:pPr>
        <w:spacing w:after="0"/>
        <w:ind w:left="0"/>
        <w:jc w:val="both"/>
      </w:pPr>
      <w:r>
        <w:rPr>
          <w:rFonts w:ascii="Times New Roman"/>
          <w:b w:val="false"/>
          <w:i w:val="false"/>
          <w:color w:val="000000"/>
          <w:sz w:val="28"/>
        </w:rPr>
        <w:t>
      мынадай мазмұндағы 20-1-тармақпен толықтырылсын:</w:t>
      </w:r>
    </w:p>
    <w:bookmarkEnd w:id="48"/>
    <w:bookmarkStart w:name="z55" w:id="49"/>
    <w:p>
      <w:pPr>
        <w:spacing w:after="0"/>
        <w:ind w:left="0"/>
        <w:jc w:val="both"/>
      </w:pPr>
      <w:r>
        <w:rPr>
          <w:rFonts w:ascii="Times New Roman"/>
          <w:b w:val="false"/>
          <w:i w:val="false"/>
          <w:color w:val="000000"/>
          <w:sz w:val="28"/>
        </w:rPr>
        <w:t>
      "20-1. Салық төлеушілердің сыртқы есепке алу жүйелерінің ЭШФ АЖ "Виртуалды қойма" модулімен интеграциялық өзара іс-қимылы сыртқы есепке алу жүйелеріне ЭШФ АЖ-да Web-қосымшадағы бизнес-процестерде көзделген барлық операцияларды ЭШФ АЖ-ны ЭШФ АЖ қатысушыларының есепке алу жүйелерімен интеграциялау арқылы орындауға мүмкіндік беретін API-тетіктер арқылы жүзеге асырылады.</w:t>
      </w:r>
    </w:p>
    <w:bookmarkEnd w:id="49"/>
    <w:bookmarkStart w:name="z56" w:id="50"/>
    <w:p>
      <w:pPr>
        <w:spacing w:after="0"/>
        <w:ind w:left="0"/>
        <w:jc w:val="both"/>
      </w:pPr>
      <w:r>
        <w:rPr>
          <w:rFonts w:ascii="Times New Roman"/>
          <w:b w:val="false"/>
          <w:i w:val="false"/>
          <w:color w:val="000000"/>
          <w:sz w:val="28"/>
        </w:rPr>
        <w:t>
      Cалық төлеушілердің таңдауы бойынша сыртқы есепке алу жүйелері электрондық құжаттармен алмасу сервисімен өзара іс-қимыл жасаған жағдайда, мұндай сервистің ЭШФ АЖ "Виртуалды қойма" модулімен интеграциялық өзара іс-қимылы да, сондай-ақ осы сервиске ЭШФ АЖ-мен интеграциялау жолымен Web-қосымшадағы бизнес-процестермен көзделген барлық операцияларды ЭШФ АЖ-да орындауға мүмкіндік беретін API-тетіктері арқылы жүзеге асырылады.";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3) тармақшасының жетінші абзацы мынадай редакцияда жазылсын:</w:t>
      </w:r>
    </w:p>
    <w:bookmarkStart w:name="z58" w:id="51"/>
    <w:p>
      <w:pPr>
        <w:spacing w:after="0"/>
        <w:ind w:left="0"/>
        <w:jc w:val="both"/>
      </w:pPr>
      <w:r>
        <w:rPr>
          <w:rFonts w:ascii="Times New Roman"/>
          <w:b w:val="false"/>
          <w:i w:val="false"/>
          <w:color w:val="000000"/>
          <w:sz w:val="28"/>
        </w:rPr>
        <w:t>
      "Осы тармақтың ережесі шегі ЕАЭО кедендік шекарасының участкілеріне толық немесе ішінара сәйкес келетін ЕЭА аумағындағы тауарларды өткізуге қолданылмайды;";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60" w:id="52"/>
    <w:p>
      <w:pPr>
        <w:spacing w:after="0"/>
        <w:ind w:left="0"/>
        <w:jc w:val="both"/>
      </w:pPr>
      <w:r>
        <w:rPr>
          <w:rFonts w:ascii="Times New Roman"/>
          <w:b w:val="false"/>
          <w:i w:val="false"/>
          <w:color w:val="000000"/>
          <w:sz w:val="28"/>
        </w:rPr>
        <w:t>
      "85. Осы Қағидалардың 83-тармағында көрсетілген мүлік "Қалдықтар" нысаны арқылы виртуалды қойма нысандары журналына енгізілуге жатады.".</w:t>
      </w:r>
    </w:p>
    <w:bookmarkEnd w:id="52"/>
    <w:bookmarkStart w:name="z61" w:id="5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53"/>
    <w:bookmarkStart w:name="z62" w:id="5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4"/>
    <w:bookmarkStart w:name="z63" w:id="5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5"/>
    <w:bookmarkStart w:name="z64" w:id="5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56"/>
    <w:bookmarkStart w:name="z65" w:id="5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"КЕЛІСІМДІ"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министірлігі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6 қазандағы</w:t>
            </w:r>
            <w:r>
              <w:br/>
            </w:r>
            <w:r>
              <w:rPr>
                <w:rFonts w:ascii="Times New Roman"/>
                <w:b w:val="false"/>
                <w:i w:val="false"/>
                <w:color w:val="000000"/>
                <w:sz w:val="20"/>
              </w:rPr>
              <w:t>№ 1040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Бірінші</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Қаржы</w:t>
            </w:r>
            <w:r>
              <w:br/>
            </w:r>
            <w:r>
              <w:rPr>
                <w:rFonts w:ascii="Times New Roman"/>
                <w:b w:val="false"/>
                <w:i w:val="false"/>
                <w:color w:val="000000"/>
                <w:sz w:val="20"/>
              </w:rPr>
              <w:t>министрінің</w:t>
            </w:r>
            <w:r>
              <w:br/>
            </w:r>
            <w:r>
              <w:rPr>
                <w:rFonts w:ascii="Times New Roman"/>
                <w:b w:val="false"/>
                <w:i w:val="false"/>
                <w:color w:val="000000"/>
                <w:sz w:val="20"/>
              </w:rPr>
              <w:t>2019 жылғы "22" сәуірдегі</w:t>
            </w:r>
            <w:r>
              <w:br/>
            </w:r>
            <w:r>
              <w:rPr>
                <w:rFonts w:ascii="Times New Roman"/>
                <w:b w:val="false"/>
                <w:i w:val="false"/>
                <w:color w:val="000000"/>
                <w:sz w:val="20"/>
              </w:rPr>
              <w:t>№ 370 бұйрығына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67" w:id="58"/>
    <w:p>
      <w:pPr>
        <w:spacing w:after="0"/>
        <w:ind w:left="0"/>
        <w:jc w:val="left"/>
      </w:pPr>
      <w:r>
        <w:rPr>
          <w:rFonts w:ascii="Times New Roman"/>
          <w:b/>
          <w:i w:val="false"/>
          <w:color w:val="000000"/>
        </w:rPr>
        <w:t xml:space="preserve"> ШОТ-ФАКТУРА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 Жалпы бөлім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Есептік жүйе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берілген күн 2.1 Жазып берілген күн қағаз түріндегі тасушыда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Түзетілген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4.1 Жазып берілген күн</w:t>
            </w:r>
          </w:p>
          <w:p>
            <w:pPr>
              <w:spacing w:after="20"/>
              <w:ind w:left="20"/>
              <w:jc w:val="both"/>
            </w:pPr>
          </w:p>
          <w:p>
            <w:pPr>
              <w:spacing w:after="20"/>
              <w:ind w:left="20"/>
              <w:jc w:val="both"/>
            </w:pPr>
            <w:r>
              <w:rPr>
                <w:rFonts w:ascii="Times New Roman"/>
                <w:b w:val="false"/>
                <w:i w:val="false"/>
                <w:color w:val="000000"/>
                <w:sz w:val="20"/>
              </w:rPr>
              <w:t>
Есептік жүйе нөмірі 4.3 Тіркеу нөмірі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Қосымша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5.1 Жазып берілген күн</w:t>
            </w:r>
          </w:p>
          <w:p>
            <w:pPr>
              <w:spacing w:after="20"/>
              <w:ind w:left="20"/>
              <w:jc w:val="both"/>
            </w:pPr>
          </w:p>
          <w:p>
            <w:pPr>
              <w:spacing w:after="20"/>
              <w:ind w:left="20"/>
              <w:jc w:val="both"/>
            </w:pPr>
            <w:r>
              <w:rPr>
                <w:rFonts w:ascii="Times New Roman"/>
                <w:b w:val="false"/>
                <w:i w:val="false"/>
                <w:color w:val="000000"/>
                <w:sz w:val="20"/>
              </w:rPr>
              <w:t>
5.2 Есептік жүйе нөмірі 5.3 Тіркеу нөмірі</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бөлім. Жеткізушінің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ЖСН/БСН 6.0 Заңды тұлғаның құрылымдық бөлімшелерінің БСН</w:t>
            </w:r>
          </w:p>
          <w:p>
            <w:pPr>
              <w:spacing w:after="20"/>
              <w:ind w:left="20"/>
              <w:jc w:val="both"/>
            </w:pPr>
            <w:r>
              <w:rPr>
                <w:rFonts w:ascii="Times New Roman"/>
                <w:b w:val="false"/>
                <w:i w:val="false"/>
                <w:color w:val="000000"/>
                <w:sz w:val="20"/>
              </w:rPr>
              <w:t>
6.1 Қайта ұйымдастырылған тұлғаның ЖСН/БСН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жеткізушінің санаты:</w:t>
            </w:r>
          </w:p>
          <w:p>
            <w:pPr>
              <w:spacing w:after="20"/>
              <w:ind w:left="20"/>
              <w:jc w:val="both"/>
            </w:pP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комитент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комиссионер </w:t>
            </w: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экспедитор v </w:t>
            </w: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10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лизинг беруші </w:t>
            </w:r>
          </w:p>
          <w:p>
            <w:pPr>
              <w:spacing w:after="20"/>
              <w:ind w:left="20"/>
              <w:jc w:val="both"/>
            </w:pPr>
            <w:r>
              <w:drawing>
                <wp:inline distT="0" distB="0" distL="0" distR="0">
                  <wp:extent cx="39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937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ӨБК қатысушы </w:t>
            </w:r>
          </w:p>
          <w:p>
            <w:pPr>
              <w:spacing w:after="20"/>
              <w:ind w:left="2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бірлескен қызмет туралы шарттың қатысушысы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10.1 саны </w:t>
            </w: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10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экспорттаушы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халықаралық тасымалдаушы </w:t>
            </w:r>
          </w:p>
          <w:p>
            <w:pPr>
              <w:spacing w:after="20"/>
              <w:ind w:left="2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сенім білдірілген адам</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Жеткізуші 7.1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Қатысу үлесі</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Орналасқан орнының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ҚҚС төлеушінің куәлігі: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сериясы 9.2 нөмірі</w:t>
            </w:r>
          </w:p>
          <w:p>
            <w:pPr>
              <w:spacing w:after="20"/>
              <w:ind w:left="20"/>
              <w:jc w:val="both"/>
            </w:pPr>
            <w:r>
              <w:rPr>
                <w:rFonts w:ascii="Times New Roman"/>
                <w:b w:val="false"/>
                <w:i w:val="false"/>
                <w:color w:val="000000"/>
                <w:sz w:val="20"/>
              </w:rPr>
              <w:t xml:space="preserve">
9.3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резидент емес заңды тұлғалардың құрылымдық бөлімшелері</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бөлім. Жеткізушінің банктік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Банктің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бөлім. Алушының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ЖСН/БСН</w:t>
            </w:r>
          </w:p>
          <w:p>
            <w:pPr>
              <w:spacing w:after="20"/>
              <w:ind w:left="20"/>
              <w:jc w:val="both"/>
            </w:pPr>
            <w:r>
              <w:rPr>
                <w:rFonts w:ascii="Times New Roman"/>
                <w:b w:val="false"/>
                <w:i w:val="false"/>
                <w:color w:val="000000"/>
                <w:sz w:val="20"/>
              </w:rPr>
              <w:t>
16.0 Заңды тұлғаның құрылымдық бөлімшелерінің БСН</w:t>
            </w:r>
          </w:p>
          <w:p>
            <w:pPr>
              <w:spacing w:after="20"/>
              <w:ind w:left="20"/>
              <w:jc w:val="both"/>
            </w:pPr>
            <w:r>
              <w:rPr>
                <w:rFonts w:ascii="Times New Roman"/>
                <w:b w:val="false"/>
                <w:i w:val="false"/>
                <w:color w:val="000000"/>
                <w:sz w:val="20"/>
              </w:rPr>
              <w:t>
16.1 Қайта ұйымдастырылған тұлғаның ЖСН/БСН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алушының санаты:</w:t>
            </w:r>
          </w:p>
          <w:p>
            <w:pPr>
              <w:spacing w:after="20"/>
              <w:ind w:left="20"/>
              <w:jc w:val="both"/>
            </w:pP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комитент </w:t>
            </w:r>
          </w:p>
          <w:p>
            <w:pPr>
              <w:spacing w:after="20"/>
              <w:ind w:left="2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комиссионер </w:t>
            </w: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лизинг алушы v </w:t>
            </w: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810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бірлескен қызмет туралы шарттың қатысушысы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20.1 саны </w:t>
            </w:r>
          </w:p>
          <w:p>
            <w:pPr>
              <w:spacing w:after="20"/>
              <w:ind w:left="20"/>
              <w:jc w:val="both"/>
            </w:pPr>
            <w:r>
              <w:drawing>
                <wp:inline distT="0" distB="0" distL="0" distR="0">
                  <wp:extent cx="39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937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мекеме </w:t>
            </w:r>
          </w:p>
          <w:p>
            <w:pPr>
              <w:spacing w:after="20"/>
              <w:ind w:left="2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683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резидент емес </w:t>
            </w: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810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ӨБК қатысушы немесе ӨБК шеңберінде жасалған мәміле </w:t>
            </w:r>
          </w:p>
          <w:p>
            <w:pPr>
              <w:spacing w:after="20"/>
              <w:ind w:left="2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064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сенім білдірілген адам </w:t>
            </w:r>
          </w:p>
          <w:p>
            <w:pPr>
              <w:spacing w:after="20"/>
              <w:ind w:left="2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бөлшек сауда </w:t>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42900"/>
                          </a:xfrm>
                          <a:prstGeom prst="rect">
                            <a:avLst/>
                          </a:prstGeom>
                        </pic:spPr>
                      </pic:pic>
                    </a:graphicData>
                  </a:graphic>
                </wp:inline>
              </w:drawing>
            </w:r>
          </w:p>
          <w:p>
            <w:pPr>
              <w:spacing w:after="0"/>
              <w:ind w:left="0"/>
              <w:jc w:val="both"/>
            </w:pPr>
            <w:r>
              <w:rPr>
                <w:rFonts w:ascii="Times New Roman"/>
                <w:b w:val="false"/>
                <w:i w:val="false"/>
                <w:color w:val="000000"/>
                <w:sz w:val="20"/>
              </w:rPr>
              <w:t>жеке тұлға</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Алушы 17.1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Қатысу үлесі</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Орналасқан орнының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Ел коды </w:t>
            </w:r>
          </w:p>
          <w:p>
            <w:pPr>
              <w:spacing w:after="20"/>
              <w:ind w:left="20"/>
              <w:jc w:val="both"/>
            </w:pPr>
            <w:r>
              <w:drawing>
                <wp:inline distT="0" distB="0" distL="0" distR="0">
                  <wp:extent cx="2171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71700" cy="2413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Комиссиясының 20.09.2010 жылғы № 378 Шешіміне сәйкес 2 әріптік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Қосымаша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 бөлім. Мемлекеттік мекеменің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Төлемнің мақсаты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Тауарлардың, жұмыстардың, көрсетілетін қызметтердің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БСК KKMFKZ2A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бөлім. Жүкті жіберушінің және жүкті алушының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Жүкті жөнелтуші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Жүкті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ЖСН/БСН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Атауы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Жөнелту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Жеткізу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Ел коды </w:t>
            </w:r>
          </w:p>
          <w:p>
            <w:pPr>
              <w:spacing w:after="20"/>
              <w:ind w:left="20"/>
              <w:jc w:val="both"/>
            </w:pPr>
            <w:r>
              <w:drawing>
                <wp:inline distT="0" distB="0" distL="0" distR="0">
                  <wp:extent cx="762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620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(КО Комиссиясының 20.09.2010 жылғы № 378 Шешіміне сәйкес 2 әріптік коды)</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бөлім. Шарт (келісімшарт)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Тауарларды, жұмыстарды, қызметтерді жеткізуге шарт (келісімшарт)</w:t>
            </w:r>
          </w:p>
          <w:p>
            <w:pPr>
              <w:spacing w:after="20"/>
              <w:ind w:left="20"/>
              <w:jc w:val="both"/>
            </w:pPr>
          </w:p>
          <w:p>
            <w:pPr>
              <w:spacing w:after="20"/>
              <w:ind w:left="20"/>
              <w:jc w:val="both"/>
            </w:p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Тауарларды жеткізу сенімхат бойынша жүзеге асырылды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p>
            <w:pPr>
              <w:spacing w:after="20"/>
              <w:ind w:left="20"/>
              <w:jc w:val="both"/>
            </w:pPr>
            <w:r>
              <w:drawing>
                <wp:inline distT="0" distB="0" distL="0" distR="0">
                  <wp:extent cx="35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Тауарларды, жұмыстарды, қызметтерді жеткізуге шартсыз (келісімшартсыз)</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Шарт бойынша төлем талаптары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Межелі пункті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Жөнелту тәсілі </w:t>
            </w:r>
          </w:p>
          <w:p>
            <w:pPr>
              <w:spacing w:after="20"/>
              <w:ind w:left="20"/>
              <w:jc w:val="both"/>
            </w:pPr>
            <w:r>
              <w:drawing>
                <wp:inline distT="0" distB="0" distL="0" distR="0">
                  <wp:extent cx="762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620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(к/қ таңдау: автожол, т/ж; ауе; су; трубопровод и т.д.)</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Жеткізу шарттары </w:t>
            </w:r>
          </w:p>
          <w:p>
            <w:pPr>
              <w:spacing w:after="20"/>
              <w:ind w:left="20"/>
              <w:jc w:val="both"/>
            </w:pPr>
            <w:r>
              <w:drawing>
                <wp:inline distT="0" distB="0" distL="0" distR="0">
                  <wp:extent cx="762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620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(КО Комиссиясының 20.09.2010 жылғы № 378 Шешіміне сәйкес 3 әріптік коды)</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бөлім. Тауарларды, жұмыстарды, көрсетілетін қызметтерді жеткізуді растайтын құжаттардың деректемелері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Тауарларды, жұмыстарды, көрсетілетін қызметтерді жеткізуді растайтын құжат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бөлім. Тауарлар, жұмыстар, көрсетілетін қызметтер бойынша деректер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33.1 валюта коды </w:t>
            </w:r>
          </w:p>
          <w:p>
            <w:pPr>
              <w:spacing w:after="20"/>
              <w:ind w:left="20"/>
              <w:jc w:val="both"/>
            </w:pPr>
            <w:r>
              <w:drawing>
                <wp:inline distT="0" distB="0" distL="0" distR="0">
                  <wp:extent cx="148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485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33.2 валюта бағамы </w:t>
            </w:r>
          </w:p>
          <w:p>
            <w:pPr>
              <w:spacing w:after="20"/>
              <w:ind w:left="20"/>
              <w:jc w:val="both"/>
            </w:pPr>
            <w:r>
              <w:drawing>
                <wp:inline distT="0" distB="0" distL="0" distR="0">
                  <wp:extent cx="1485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485900" cy="342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шығу тегінің белгілері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Декларациясына немесе тауарларды әкелу және жанама салықтардың төленгені туралы өтінішке сәйкес тауарлардың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коды (ЕАЭО СЭҚ ТН)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тауарлардың, жұмыстардың, көрсетілетін қызметтердің бір бірлігі үшін бағасы (тариф)</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тауарлардың, жұмыстардың, көрсетілетін қызметтердің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бөлім. Бірлескен қызметке қатысушылардың тауарлары, жұмыстары, көрсетілетін қызметтері бойынша деректері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34.1 Бірлескен қызметке қатысушының ЖСН/БСН 34.2 Қайта ұйымдастырылған тұлғаның ЖСН/БСН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шығу тегінің белгілері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Декларациясына немесе тауарларды әкелу және жанама салықтардың төленгені туралы өтінішке сәйкес тауарлардың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коды (ЕАЭО СЭҚ ТН)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тауарлардың, жұмыстардың, көрсетілетін қызметтердің бір бірлігі үшін бағасы (тариф)</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салықтарсыз тауарлардың, жұмыстардың, көрсетілетін қызметтердің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айналым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есепке алғандағы тауарлардың, жұмыстардың, көрсетілетін қызметтердің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тауарлар-ды әкелу және жанама салықтардың төленгені туралы өтініш, тауарлар-ға ілеспе жүкқұжат №, ТС-1 немесе ТС-KZ</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декларациядан немесе тауарларды әкелу және жанама салықтардың төленгені туралы өтініштен тауар позициясының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индентификатор, жұмыстар бойынша, көрсетілетін қызметтер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бөлім. Бірлескен қызметке қатысушылардың тауарлары, жұмыстары, көрсетілетін қызметтері бойынша деректері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34.1 Бірлескен қызметке қатысушының ЖСН/БСН 34.2 Қайта ұйымдастырылған тұлғаның ЖСН/БСН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айналым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есепке алғандағы тауарлардың, жұмыстардың, көрсетілетін қызметтердің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тауарлар-ды әкелу және жанама салықтардың төленгені туралы өтініш, тауарлар-ға ілеспе жүкқұжат №, ТС-1 немесе ТС-KZ</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декларациядан немесе тауарларды әкелу және жанама салықтардың төленгені туралы өтініштен тауар позициясының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индентификатор, жұмыстар бойынша, көрсетілетін қызметтер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Жеткізуші өкілінің (оператордың)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Орналасқан орнының мекенжайы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Сенімді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Құжат 38.1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бөлім. Алушы өкілінің (оператордың)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Орналасқан орнының мекенжайы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Сенімді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 42.1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бөлім.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бөлім. ЭЦҚ бойынша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Заңды тұлғаның (заңды тұлғаның құрылымдық бөлімшесінің) немесе дара кәсіпкер не жеке практикамен айналысатын адамның ЭЦҚ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Шот-фактураға қол қоюға уәкілетті адамның ЭЦҚ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ЭШФ жазып беретін адамның Т.А.Ә. (болған жағдайда)</w:t>
            </w:r>
          </w:p>
        </w:tc>
      </w:tr>
    </w:tbl>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тауар номенклатурасы;</w:t>
      </w:r>
    </w:p>
    <w:p>
      <w:pPr>
        <w:spacing w:after="0"/>
        <w:ind w:left="0"/>
        <w:jc w:val="both"/>
      </w:pPr>
      <w:r>
        <w:rPr>
          <w:rFonts w:ascii="Times New Roman"/>
          <w:b w:val="false"/>
          <w:i w:val="false"/>
          <w:color w:val="000000"/>
          <w:sz w:val="28"/>
        </w:rPr>
        <w:t>
      ЖСН/БСН – жеке сәйкестендіру нөмірі немесе бизнес–сәйкестендіру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ӨБК – өнімді бөлу туралы келісім;</w:t>
      </w:r>
    </w:p>
    <w:p>
      <w:pPr>
        <w:spacing w:after="0"/>
        <w:ind w:left="0"/>
        <w:jc w:val="both"/>
      </w:pPr>
      <w:r>
        <w:rPr>
          <w:rFonts w:ascii="Times New Roman"/>
          <w:b w:val="false"/>
          <w:i w:val="false"/>
          <w:color w:val="000000"/>
          <w:sz w:val="28"/>
        </w:rPr>
        <w:t>
      р/с – реттік саны</w:t>
      </w:r>
    </w:p>
    <w:p>
      <w:pPr>
        <w:spacing w:after="0"/>
        <w:ind w:left="0"/>
        <w:jc w:val="both"/>
      </w:pPr>
      <w:r>
        <w:rPr>
          <w:rFonts w:ascii="Times New Roman"/>
          <w:b w:val="false"/>
          <w:i w:val="false"/>
          <w:color w:val="000000"/>
          <w:sz w:val="28"/>
        </w:rPr>
        <w:t>
      Т.А.Ә. – тегі, аты, әксінің аты (болған жағдайда);</w:t>
      </w:r>
    </w:p>
    <w:p>
      <w:pPr>
        <w:spacing w:after="0"/>
        <w:ind w:left="0"/>
        <w:jc w:val="both"/>
      </w:pPr>
      <w:r>
        <w:rPr>
          <w:rFonts w:ascii="Times New Roman"/>
          <w:b w:val="false"/>
          <w:i w:val="false"/>
          <w:color w:val="000000"/>
          <w:sz w:val="28"/>
        </w:rPr>
        <w:t>
      ЭЦҚ – электрондық цифрлық қол қою.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