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fd31a" w14:textId="effd3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Мақтаарал аудандық мәслихатының 2021 жылғы 2 сәуірдегі № 4-27-VII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Мақтаарал аудандық мәслихатының 2022 жылғы 28 қарашадағы № 26-178-VII шешiмi. Қазақстан Республикасының Әділет министрлігінде 2022 жылғы 7 желтоқсанда № 31008 болып тiркелдi. Күші жойылды - Түркістан облысы Мақтаарал аудандық мәслихатының 2023 жылғы 14 қыркүйектегі № 6-42-VIII шешiмiмен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Мақтаарал аудандық мәслихатының 14.09.2023 № 6-42-VIII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шешiмiмен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Мақтаарал аудандық мәслихаты ШЕШТІ:</w:t>
      </w:r>
    </w:p>
    <w:bookmarkStart w:name="z2" w:id="1"/>
    <w:p>
      <w:pPr>
        <w:spacing w:after="0"/>
        <w:ind w:left="0"/>
        <w:jc w:val="both"/>
      </w:pPr>
      <w:r>
        <w:rPr>
          <w:rFonts w:ascii="Times New Roman"/>
          <w:b w:val="false"/>
          <w:i w:val="false"/>
          <w:color w:val="000000"/>
          <w:sz w:val="28"/>
        </w:rPr>
        <w:t xml:space="preserve">
      1. Мақтаарал аудандық мәслихатының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2021 жылғы 2 сәуірдегі № 4-27-VII (Нормативтік құқықтық актілерді мемлекеттік тіркеу тізілімінде № 6171)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"5. "Қазақстан Республикасында мүгедектігі бар адамдарды әлеуметтiк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2) тармақшасында, </w:t>
      </w:r>
      <w:r>
        <w:rPr>
          <w:rFonts w:ascii="Times New Roman"/>
          <w:b w:val="false"/>
          <w:i w:val="false"/>
          <w:color w:val="000000"/>
          <w:sz w:val="28"/>
        </w:rPr>
        <w:t>11-бабының</w:t>
      </w:r>
      <w:r>
        <w:rPr>
          <w:rFonts w:ascii="Times New Roman"/>
          <w:b w:val="false"/>
          <w:i w:val="false"/>
          <w:color w:val="000000"/>
          <w:sz w:val="28"/>
        </w:rPr>
        <w:t xml:space="preserve"> 2) тармақшасында, </w:t>
      </w:r>
      <w:r>
        <w:rPr>
          <w:rFonts w:ascii="Times New Roman"/>
          <w:b w:val="false"/>
          <w:i w:val="false"/>
          <w:color w:val="000000"/>
          <w:sz w:val="28"/>
        </w:rPr>
        <w:t>12-бабының</w:t>
      </w:r>
      <w:r>
        <w:rPr>
          <w:rFonts w:ascii="Times New Roman"/>
          <w:b w:val="false"/>
          <w:i w:val="false"/>
          <w:color w:val="000000"/>
          <w:sz w:val="28"/>
        </w:rPr>
        <w:t xml:space="preserve"> 2) тармақшасында және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17-бабында</w:t>
      </w:r>
      <w:r>
        <w:rPr>
          <w:rFonts w:ascii="Times New Roman"/>
          <w:b w:val="false"/>
          <w:i w:val="false"/>
          <w:color w:val="000000"/>
          <w:sz w:val="28"/>
        </w:rPr>
        <w:t xml:space="preserve"> көзделген әлеуметтік қолдау шаралары осы Қағидаларда белгіленген тәртіпте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"7. Мереке күндеріне әлеуметтік көмек бір рет ақшалай төлем түрінде келесі санаттағы азаматтарға көрсетіледі:</w:t>
      </w:r>
    </w:p>
    <w:p>
      <w:pPr>
        <w:spacing w:after="0"/>
        <w:ind w:left="0"/>
        <w:jc w:val="both"/>
      </w:pPr>
      <w:r>
        <w:rPr>
          <w:rFonts w:ascii="Times New Roman"/>
          <w:b w:val="false"/>
          <w:i w:val="false"/>
          <w:color w:val="000000"/>
          <w:sz w:val="28"/>
        </w:rPr>
        <w:t>
      1) 8 наурыз – Халықаралық әйелдер күні:</w:t>
      </w:r>
    </w:p>
    <w:p>
      <w:pPr>
        <w:spacing w:after="0"/>
        <w:ind w:left="0"/>
        <w:jc w:val="both"/>
      </w:pPr>
      <w:r>
        <w:rPr>
          <w:rFonts w:ascii="Times New Roman"/>
          <w:b w:val="false"/>
          <w:i w:val="false"/>
          <w:color w:val="000000"/>
          <w:sz w:val="28"/>
        </w:rPr>
        <w:t>
      көп балалы аналарға, оның ішінде "Алтын алқа", "Күміс алқа" алқаларымен наградталған немесе бұрын "Батыр ана" атағын алған, сондай-ақ І және ІІ дәрежелі "Ана даңқы" ордендерімен наградталған – 2 (екі) айлық есептік көрсеткіш мөлшерінде;</w:t>
      </w:r>
    </w:p>
    <w:p>
      <w:pPr>
        <w:spacing w:after="0"/>
        <w:ind w:left="0"/>
        <w:jc w:val="both"/>
      </w:pPr>
      <w:r>
        <w:rPr>
          <w:rFonts w:ascii="Times New Roman"/>
          <w:b w:val="false"/>
          <w:i w:val="false"/>
          <w:color w:val="000000"/>
          <w:sz w:val="28"/>
        </w:rPr>
        <w:t>
      2) 1 мамыр – Қазақстан халқының бірлігі күні:</w:t>
      </w:r>
    </w:p>
    <w:p>
      <w:pPr>
        <w:spacing w:after="0"/>
        <w:ind w:left="0"/>
        <w:jc w:val="both"/>
      </w:pPr>
      <w:r>
        <w:rPr>
          <w:rFonts w:ascii="Times New Roman"/>
          <w:b w:val="false"/>
          <w:i w:val="false"/>
          <w:color w:val="000000"/>
          <w:sz w:val="28"/>
        </w:rPr>
        <w:t>
      1986-1987 жылдары Чернобыль атом электр станциясындағы апаттың, азаматтық немесе әскери мақсаттағы объектілердегі басқа да радиациялық апаттар мен авариялардың салдарларын жоюға қатысқан, сондай-ақ ядролық сынақтарға тікелей қатысқан адамдарға – 15 (он бес) айлық есептік көрсеткіш мөлшерінде;</w:t>
      </w:r>
    </w:p>
    <w:p>
      <w:pPr>
        <w:spacing w:after="0"/>
        <w:ind w:left="0"/>
        <w:jc w:val="both"/>
      </w:pPr>
      <w:r>
        <w:rPr>
          <w:rFonts w:ascii="Times New Roman"/>
          <w:b w:val="false"/>
          <w:i w:val="false"/>
          <w:color w:val="000000"/>
          <w:sz w:val="28"/>
        </w:rPr>
        <w:t>
      3) 9 мамыр – Жеңіс күні:</w:t>
      </w:r>
    </w:p>
    <w:p>
      <w:pPr>
        <w:spacing w:after="0"/>
        <w:ind w:left="0"/>
        <w:jc w:val="both"/>
      </w:pPr>
      <w:r>
        <w:rPr>
          <w:rFonts w:ascii="Times New Roman"/>
          <w:b w:val="false"/>
          <w:i w:val="false"/>
          <w:color w:val="000000"/>
          <w:sz w:val="28"/>
        </w:rPr>
        <w:t>
      Ұлы Отан соғысының қатысушылары мен Ұлы Отан соғысы кезеңінде жаралануы, контузия алуы, мертігуі немесе ауруға шалдығуы салдарынан болған мүгедектігі бар адамдарға – 1 000 000 (бір миллион) теңге;</w:t>
      </w:r>
    </w:p>
    <w:p>
      <w:pPr>
        <w:spacing w:after="0"/>
        <w:ind w:left="0"/>
        <w:jc w:val="both"/>
      </w:pPr>
      <w:r>
        <w:rPr>
          <w:rFonts w:ascii="Times New Roman"/>
          <w:b w:val="false"/>
          <w:i w:val="false"/>
          <w:color w:val="000000"/>
          <w:sz w:val="28"/>
        </w:rPr>
        <w:t>
      екінші рет некеге тұрмаған, қайтыс болған Ұлы Отан соғысы кезеңінде жаралануы, контузия алуы, мертігуі немесе ауруға шалдығуы салдарынан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адамға теңестірілген адамның жұбайына (зайыбына), сондай-ақ жалпы ауруға шалдығу, жұмыста мертігу және басқа да себептер (құқыққа қайшы келетіндерін қоспағанда) салдарынан мүгедектігі бар адам деп танылған, Ұлы Отан соғысының қайтыс болған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жұбайына (зайыбына) – 15 (он бес) айлық есептік көрсеткіш мөлшерінде;</w:t>
      </w:r>
    </w:p>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Кеңестік Социалистік Республикалар Одағының (бұдан әрі – КСР Одағы) ордендерімен және медальдарымен наградталған адамдарға – 15 (он бес) айлық есептік көрсеткіш мөлшерінде;</w:t>
      </w:r>
    </w:p>
    <w:p>
      <w:pPr>
        <w:spacing w:after="0"/>
        <w:ind w:left="0"/>
        <w:jc w:val="both"/>
      </w:pPr>
      <w:r>
        <w:rPr>
          <w:rFonts w:ascii="Times New Roman"/>
          <w:b w:val="false"/>
          <w:i w:val="false"/>
          <w:color w:val="000000"/>
          <w:sz w:val="28"/>
        </w:rPr>
        <w:t>
      1941 жылғы 22 маусым – 1945 жылғы 9 мамыр аралығында кемінде алты ай жұмыс істеген (қызмет өткерген) және Ұлы Отан соғысы жылдарында тылдағы қажырлы еңбегі мен мінсіз әскери қызметі үшін бұрынғы КСР Одағының ордендерімен және медальдарымен наградталмаған адамдарға – 15 (он бес) айлық есептік көрсеткіш мөлшерінде;</w:t>
      </w:r>
    </w:p>
    <w:p>
      <w:pPr>
        <w:spacing w:after="0"/>
        <w:ind w:left="0"/>
        <w:jc w:val="both"/>
      </w:pPr>
      <w:r>
        <w:rPr>
          <w:rFonts w:ascii="Times New Roman"/>
          <w:b w:val="false"/>
          <w:i w:val="false"/>
          <w:color w:val="000000"/>
          <w:sz w:val="28"/>
        </w:rPr>
        <w:t>
      екінші дүниежүзілік соғыс кезінде фашистер мен олардың одақтастары құрған концлагерлердің, геттолардың және басқа да еріксіз ұстау орындарының бұрынғы кәмелетке толмаған тұтқындарына – 30 (отыз) айлық есептік көрсеткіш мөлшерінде;</w:t>
      </w:r>
    </w:p>
    <w:p>
      <w:pPr>
        <w:spacing w:after="0"/>
        <w:ind w:left="0"/>
        <w:jc w:val="both"/>
      </w:pPr>
      <w:r>
        <w:rPr>
          <w:rFonts w:ascii="Times New Roman"/>
          <w:b w:val="false"/>
          <w:i w:val="false"/>
          <w:color w:val="000000"/>
          <w:sz w:val="28"/>
        </w:rPr>
        <w:t>
      бұрынғы КСР Одағының үкіметтік органдарының шешімдеріне сәйкес басқа мемлекеттердің аумағындағы ұрыс қимылдарына қатысқан Кеңес Армиясының, Әскери-Теңіз флотының, Мемлекеттік қауіпсіздік комитетінің әскери қызметшілеріне, бұрынғы КСР Одағы Ішкі істер министрлігінің басшы және қатардағы құрамының адамдарына (әскери мамандар мен кеңесшілерді қоса алғанда) - 15 (он бес) айлық есептік көрсеткіш мөлшерінде;</w:t>
      </w:r>
    </w:p>
    <w:p>
      <w:pPr>
        <w:spacing w:after="0"/>
        <w:ind w:left="0"/>
        <w:jc w:val="both"/>
      </w:pPr>
      <w:r>
        <w:rPr>
          <w:rFonts w:ascii="Times New Roman"/>
          <w:b w:val="false"/>
          <w:i w:val="false"/>
          <w:color w:val="000000"/>
          <w:sz w:val="28"/>
        </w:rPr>
        <w:t>
      оқу жиындарына шақырылған және Ауғанстанда ұрыс қимылдары жүріп жатқан кезеңде жіберілген әскери міндеттілеріне - 30 (отыз) айлық есептік көрсеткіш мөлшерінде;</w:t>
      </w:r>
    </w:p>
    <w:p>
      <w:pPr>
        <w:spacing w:after="0"/>
        <w:ind w:left="0"/>
        <w:jc w:val="both"/>
      </w:pPr>
      <w:r>
        <w:rPr>
          <w:rFonts w:ascii="Times New Roman"/>
          <w:b w:val="false"/>
          <w:i w:val="false"/>
          <w:color w:val="000000"/>
          <w:sz w:val="28"/>
        </w:rPr>
        <w:t>
      Ауғанстанға ұрыс қимылдары жүріп жатқан кезеңде осы елге жүк жеткізу үшін жіберілген автомобиль батальондарының әскери қызметшілеріне - 30 (отыз) айлық есептік көрсеткіш мөлшерінде;</w:t>
      </w:r>
    </w:p>
    <w:p>
      <w:pPr>
        <w:spacing w:after="0"/>
        <w:ind w:left="0"/>
        <w:jc w:val="both"/>
      </w:pPr>
      <w:r>
        <w:rPr>
          <w:rFonts w:ascii="Times New Roman"/>
          <w:b w:val="false"/>
          <w:i w:val="false"/>
          <w:color w:val="000000"/>
          <w:sz w:val="28"/>
        </w:rPr>
        <w:t>
      бұрынғы КСР Одағының аумағынан Ауғанстанға жауынгерлік тапсырмалармен ұшқан ұшу құрамының әскери қызметшілеріне - 30 (отыз) айлық есептік көрсеткіш мөлшерінде;</w:t>
      </w:r>
    </w:p>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ордендерімен және медальдарымен наградталған жұмысшылар мен қызметшілеріне - 30 (отыз) айлық есептік көрсеткіш мөлшерінде;</w:t>
      </w:r>
    </w:p>
    <w:p>
      <w:pPr>
        <w:spacing w:after="0"/>
        <w:ind w:left="0"/>
        <w:jc w:val="both"/>
      </w:pPr>
      <w:r>
        <w:rPr>
          <w:rFonts w:ascii="Times New Roman"/>
          <w:b w:val="false"/>
          <w:i w:val="false"/>
          <w:color w:val="000000"/>
          <w:sz w:val="28"/>
        </w:rPr>
        <w:t>
      1992 жылғы қыркүйек – 2001 жылғы ақпан аралығындағы кезеңде Тәжікстан – 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қызметшілеріне - 30 (отыз) айлық есептік көрсеткіш мөлшерінде;</w:t>
      </w:r>
    </w:p>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- 15 (он бес) айлық есептік көрсеткіш мөлшерінде;</w:t>
      </w:r>
    </w:p>
    <w:p>
      <w:pPr>
        <w:spacing w:after="0"/>
        <w:ind w:left="0"/>
        <w:jc w:val="both"/>
      </w:pPr>
      <w:r>
        <w:rPr>
          <w:rFonts w:ascii="Times New Roman"/>
          <w:b w:val="false"/>
          <w:i w:val="false"/>
          <w:color w:val="000000"/>
          <w:sz w:val="28"/>
        </w:rPr>
        <w:t>
      1986 – 1991 жылдар аралығындағы кезеңде Таулы Карабахтағы этносаралық қақтығысты реттеуге қатысқан әскери қызметшілерге, сондай-ақ бұрынғы КСР Одағы ішкі істер және мемлекеттік қауіпсіздік органдарының басшы және қатардағы құрамының адамдарына - 30 (отыз) айлық есептік көрсеткіш мөлшерінде;</w:t>
      </w:r>
    </w:p>
    <w:p>
      <w:pPr>
        <w:spacing w:after="0"/>
        <w:ind w:left="0"/>
        <w:jc w:val="both"/>
      </w:pPr>
      <w:r>
        <w:rPr>
          <w:rFonts w:ascii="Times New Roman"/>
          <w:b w:val="false"/>
          <w:i w:val="false"/>
          <w:color w:val="000000"/>
          <w:sz w:val="28"/>
        </w:rPr>
        <w:t>
      4) 30 тамыз – Қазақстан Республикасының Конституциясы күні:</w:t>
      </w:r>
    </w:p>
    <w:p>
      <w:pPr>
        <w:spacing w:after="0"/>
        <w:ind w:left="0"/>
        <w:jc w:val="both"/>
      </w:pPr>
      <w:r>
        <w:rPr>
          <w:rFonts w:ascii="Times New Roman"/>
          <w:b w:val="false"/>
          <w:i w:val="false"/>
          <w:color w:val="000000"/>
          <w:sz w:val="28"/>
        </w:rPr>
        <w:t>
      Семей ядролық сынақ полигонындағы ядролық сынақтардың салдарынан зардап шеккен азаматтарға – 15 (он бес) айлық есептік көрсеткіш мөлшерінде;</w:t>
      </w:r>
    </w:p>
    <w:p>
      <w:pPr>
        <w:spacing w:after="0"/>
        <w:ind w:left="0"/>
        <w:jc w:val="both"/>
      </w:pPr>
      <w:r>
        <w:rPr>
          <w:rFonts w:ascii="Times New Roman"/>
          <w:b w:val="false"/>
          <w:i w:val="false"/>
          <w:color w:val="000000"/>
          <w:sz w:val="28"/>
        </w:rPr>
        <w:t>
      5) 16-желтоқсан - Тәуелсіздік күні:</w:t>
      </w:r>
    </w:p>
    <w:p>
      <w:pPr>
        <w:spacing w:after="0"/>
        <w:ind w:left="0"/>
        <w:jc w:val="both"/>
      </w:pPr>
      <w:r>
        <w:rPr>
          <w:rFonts w:ascii="Times New Roman"/>
          <w:b w:val="false"/>
          <w:i w:val="false"/>
          <w:color w:val="000000"/>
          <w:sz w:val="28"/>
        </w:rPr>
        <w:t xml:space="preserve">
      Қазақстан Республикасының "Жаппай саяси қуғын-сүргіндер құрбандарын ақтау туралы"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ақталған, Қазақстандағы 1986 жылғы 17-18 желтоқсан оқиғаларына қатысқан тұлғаларға – 15 (он бес) айлық есептік көрсеткіш мөлшерінде;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"8. Әлеуметтік көмек өмірлік қиын жағдайдағы мұқтаж азаматтардың жекелеген санаттарына бір рет және (немесе) мерзімді ай сайын көрсетіледі:</w:t>
      </w:r>
    </w:p>
    <w:p>
      <w:pPr>
        <w:spacing w:after="0"/>
        <w:ind w:left="0"/>
        <w:jc w:val="both"/>
      </w:pPr>
      <w:r>
        <w:rPr>
          <w:rFonts w:ascii="Times New Roman"/>
          <w:b w:val="false"/>
          <w:i w:val="false"/>
          <w:color w:val="000000"/>
          <w:sz w:val="28"/>
        </w:rPr>
        <w:t>
      1) 80 жастан асқан жалғызілікті қарттарға Мақтаарал ауданының аумағында жол жүрумен байланысты шығындарын өтеу үшін, табысын есепке алусыз, ай сайын 2 (екі) айлық есептік көрсеткіш мөлшерінде;</w:t>
      </w:r>
    </w:p>
    <w:p>
      <w:pPr>
        <w:spacing w:after="0"/>
        <w:ind w:left="0"/>
        <w:jc w:val="both"/>
      </w:pPr>
      <w:r>
        <w:rPr>
          <w:rFonts w:ascii="Times New Roman"/>
          <w:b w:val="false"/>
          <w:i w:val="false"/>
          <w:color w:val="000000"/>
          <w:sz w:val="28"/>
        </w:rPr>
        <w:t>
      2) туберкулездің әр түрлі түрімен ауыратын науқастарға емдеу мекемесінің ай сайын ұсынатын тізіміне сәйкес, амбулаториялық ем алу кезеңіне, табысын есепке алусыз, ай сайын 10 (он) айлық есептік көрсеткіш мөлшерінде;</w:t>
      </w:r>
    </w:p>
    <w:p>
      <w:pPr>
        <w:spacing w:after="0"/>
        <w:ind w:left="0"/>
        <w:jc w:val="both"/>
      </w:pPr>
      <w:r>
        <w:rPr>
          <w:rFonts w:ascii="Times New Roman"/>
          <w:b w:val="false"/>
          <w:i w:val="false"/>
          <w:color w:val="000000"/>
          <w:sz w:val="28"/>
        </w:rPr>
        <w:t>
      3) адамның иммун тапшылығы вирусы инфекциясы бар балалардың ата-аналарына немесе заңды өкілдеріне және адамның иммунтапшылық вирусы инфекциясын жұқтыру немесе жұқтырылған иммунтапшылығының синдромы медицина қызметкерлерінің және әлеуметтік-тұрмыстық қызмет көрсету саласы қызметкерлерінің кінәсінен болып, өміріне немесе денсаулығына зиян келген тұлғаларға, табысын есепке алусыз, ай сайын 2 (екі) ең төменгі күнкөріс деңгейі мөлшерінде;</w:t>
      </w:r>
    </w:p>
    <w:p>
      <w:pPr>
        <w:spacing w:after="0"/>
        <w:ind w:left="0"/>
        <w:jc w:val="both"/>
      </w:pPr>
      <w:r>
        <w:rPr>
          <w:rFonts w:ascii="Times New Roman"/>
          <w:b w:val="false"/>
          <w:i w:val="false"/>
          <w:color w:val="000000"/>
          <w:sz w:val="28"/>
        </w:rPr>
        <w:t>
      4) қатерлі ісіктер ауруына шалдыққан тұлғаларға, табысын есепке алусыз, бір рет 10 (он) айлық есептік көрсеткіш мөлшерінде;</w:t>
      </w:r>
    </w:p>
    <w:p>
      <w:pPr>
        <w:spacing w:after="0"/>
        <w:ind w:left="0"/>
        <w:jc w:val="both"/>
      </w:pPr>
      <w:r>
        <w:rPr>
          <w:rFonts w:ascii="Times New Roman"/>
          <w:b w:val="false"/>
          <w:i w:val="false"/>
          <w:color w:val="000000"/>
          <w:sz w:val="28"/>
        </w:rPr>
        <w:t>
      5) мүгедектігі бар адамдарды және мүгедектігі бар балаларды абилитациялау мен оңалтудың жеке бағдарламасы бойынша қоларбамен қамтамасыз ету мақсатында мүгедектігі бар адамдарға, табысын есепке алусыз:</w:t>
      </w:r>
    </w:p>
    <w:p>
      <w:pPr>
        <w:spacing w:after="0"/>
        <w:ind w:left="0"/>
        <w:jc w:val="both"/>
      </w:pPr>
      <w:r>
        <w:rPr>
          <w:rFonts w:ascii="Times New Roman"/>
          <w:b w:val="false"/>
          <w:i w:val="false"/>
          <w:color w:val="000000"/>
          <w:sz w:val="28"/>
        </w:rPr>
        <w:t>
      серуендеуге арналған қоларбаға әлеуметтік көмектің шекті мөлшері 60 (алпыс) айлық есептік көрсеткіш мөлшерінде;</w:t>
      </w:r>
    </w:p>
    <w:p>
      <w:pPr>
        <w:spacing w:after="0"/>
        <w:ind w:left="0"/>
        <w:jc w:val="both"/>
      </w:pPr>
      <w:r>
        <w:rPr>
          <w:rFonts w:ascii="Times New Roman"/>
          <w:b w:val="false"/>
          <w:i w:val="false"/>
          <w:color w:val="000000"/>
          <w:sz w:val="28"/>
        </w:rPr>
        <w:t>
      бөлмеге арналған қоларбаға әлеуметтік көмектің шектік мөлшері 40 (қырық) айлық есептік көрсеткіш мөлшерінде;</w:t>
      </w:r>
    </w:p>
    <w:p>
      <w:pPr>
        <w:spacing w:after="0"/>
        <w:ind w:left="0"/>
        <w:jc w:val="both"/>
      </w:pPr>
      <w:r>
        <w:rPr>
          <w:rFonts w:ascii="Times New Roman"/>
          <w:b w:val="false"/>
          <w:i w:val="false"/>
          <w:color w:val="000000"/>
          <w:sz w:val="28"/>
        </w:rPr>
        <w:t>
      6) зейнеткерлер мен мүгедектігі бар адамдарға санаторлық-курорттық емделуге жолдамалар алу үшін, табысын есепке алусыз, бір рет әлеуметтік көмектің шекті мөлшері 60 (алпыс) айлық есептік көрсеткіш мөлшерінде;</w:t>
      </w:r>
    </w:p>
    <w:p>
      <w:pPr>
        <w:spacing w:after="0"/>
        <w:ind w:left="0"/>
        <w:jc w:val="both"/>
      </w:pPr>
      <w:r>
        <w:rPr>
          <w:rFonts w:ascii="Times New Roman"/>
          <w:b w:val="false"/>
          <w:i w:val="false"/>
          <w:color w:val="000000"/>
          <w:sz w:val="28"/>
        </w:rPr>
        <w:t>
      7) Ұлы Отан соғысының қатысушылары мен Ұлы Отан соғысы кезеңінде жаралануы, контузия алуы, мертігуі немесе ауруға шалдығуы салдарынан болған мүгедектігі бар адамдарына; жүріп-тұруы қиын бірінші және екінші топтардағы мүгедектігі бар адамдарға, мүгедектігі бар балаларға әлеуметтік такси қызметін ұсынуға және инватакси қызметтерін көрсетуге дәрігерлік-консультациялық комиссияның қорытындысы бар мүгедектігі бар адамдарға, мүгедектігі бар балаларға мемлекеттік әлеуметтік тапсырыс шеңберінде инватакси қызметін ұсынуға, табысын есепке алусыз, ай сайын 10 (он) айлық есептік көрсеткіш мөлшерінде;</w:t>
      </w:r>
    </w:p>
    <w:p>
      <w:pPr>
        <w:spacing w:after="0"/>
        <w:ind w:left="0"/>
        <w:jc w:val="both"/>
      </w:pPr>
      <w:r>
        <w:rPr>
          <w:rFonts w:ascii="Times New Roman"/>
          <w:b w:val="false"/>
          <w:i w:val="false"/>
          <w:color w:val="000000"/>
          <w:sz w:val="28"/>
        </w:rPr>
        <w:t>
      8) мерзімді басылымдарға жазылу үшін - Ұлы Отан соғысына қатысушылары мен Ұлы Отан соғысы кезеңінде жаралануы, контузия алуы, мертігуі немесе ауруға шалдығуы салдарынан болған мүгедектігі бар адамдарына, табысын есепке алусыз, бір рет 3 (үш) айлық есептік көрсеткіш мөлшерінде;</w:t>
      </w:r>
    </w:p>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наградаларға жатқызылған бұрынғы КСР Одағы ордендерімен және медальдарымен наградталған адамдарға, табысын есепке алусыз, бір рет 1 (бір) айлық есептік көрсеткіш мөлшерінде;</w:t>
      </w:r>
    </w:p>
    <w:p>
      <w:pPr>
        <w:spacing w:after="0"/>
        <w:ind w:left="0"/>
        <w:jc w:val="both"/>
      </w:pPr>
      <w:r>
        <w:rPr>
          <w:rFonts w:ascii="Times New Roman"/>
          <w:b w:val="false"/>
          <w:i w:val="false"/>
          <w:color w:val="000000"/>
          <w:sz w:val="28"/>
        </w:rPr>
        <w:t>
      9) бір жастан алты жасқа дейінгі балалары бар мемлекеттік атаулы әлеуметтік көмек алушылар қатарындағы аз қамтылған отбасыларға, сондай – ақ орта білім беру ұйымдарында оқуға кіріспеген алты жасқа толған балалары бар табысы аз отбасыларға-атаулы әлеуметтік көмек тағайындау кезеңінде, жергілікті бюджеттен кепілдендірілген әлеуметтік топтама алуына әлеуметтік көмек көрсету үшін, жергілікті бюджеттен қосымша қаржыландыруға, ай сайын 1 (бір) айлық есептік көрсеткіштен артық емес мөлшерде;</w:t>
      </w:r>
    </w:p>
    <w:p>
      <w:pPr>
        <w:spacing w:after="0"/>
        <w:ind w:left="0"/>
        <w:jc w:val="both"/>
      </w:pPr>
      <w:r>
        <w:rPr>
          <w:rFonts w:ascii="Times New Roman"/>
          <w:b w:val="false"/>
          <w:i w:val="false"/>
          <w:color w:val="000000"/>
          <w:sz w:val="28"/>
        </w:rPr>
        <w:t>
      10) азаматқа (отбасына) өмірлік қиын жағдай туындаған сәттен бастап өтініш көрсету мерзімі алты айдан кешіктірмей табиғи зілзаланың немесе өрттің салдарынан оларға не олардың мүлкіне зиян келтіргені бойынша – тұрғын үй (тұрғын үй құрылысы) меншік иелерінің біріне бір рет 100 (жүз) айлық есептік көрсеткіш мөлшерінде.".</w:t>
      </w:r>
    </w:p>
    <w:bookmarkStart w:name="z7"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Мақтаарал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Сарсекбаев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