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58b9" w14:textId="2195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бойынша 2023 жылға арналған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нормаларын, сондай-ақ пестицидтерді, биоагенттердi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2023 жылғы 4 шілдедегі № 116 қаулысы. Қызылорда облысының Әділет департаментінде 2023 жылғы 12 шәілдеде № 8442-11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20209 болып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бойынша 2023 жылға арналған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бойынша 2023 жылға арналған пестицидтерді, биоагенттердi (энтомофагтарды) субсидиялауға арналған бюджет қаражатының көлемдері.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1-қосымша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 2023 жылға арналған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пестицидтердің, биоагенттердің (энтомофагтардың)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БРЭМБО,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НИОФИР СУПЕР,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эмульсияланатын концентраттар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зауыттық екілік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зауыттық екілік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ЭНТОГЛИФОС, 50%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*ТАЧДАУН 500,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сулы ерітінді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су-гликоль ертітіндісі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АМИДА,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суспензия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суланатын ұнтақ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суланатын ұнтақ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сұйық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сұйық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сұйық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АГРАСТАР,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сұйық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сұйық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 дисперсті түйіршіктер.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ТРИБИН 750,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ГРИНСТАР ГОЛД,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микрокапсуляцияланған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ДРАГУН,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+ ББЗ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наноэмульсиялы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ВЕЛОСИТИ СУПЕР,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суда еритін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коллоидты ерітінді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коллоидты ерітінді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суспензия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суспензия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концентрат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сулы дисперсті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ЭСПЕРО, суспензия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ЕЛНУР-Д, эмульсиялы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қос мақсаттағы мемлекеттік тіркеуі бар, гербицид және десикант ретінде пайдаланылатын препараттар;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бар, инсектицид және ауыл шаруашылығы тауарын өндірушілердің қойма жайларындағы қорлардың зиянкестеріне қарсы қолдануға рұқсат етілген преапараттар ретінде пайдаланылатын препараттар;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тіркеуі бар, инсектицид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 мақсаттағы мемлекеттік тіркеуі бар, инсектицид және фунгицид ретінде пайдаланылатын препараттар;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қос мақсаттағы мемлекеттік тіркеуі бар, инсектицид және егіс алдындағы өндеуге арналған препарат ретінде пайдаланылатын препараттар;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ББЗ - беттік белсенді заттар.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2-қосымша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 2023 жылға арналған пестицидтерді, биоагенттердi (энтомофагтарды) субсидиялауға арналған бюджет қаражатының көлемдері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бюджеттік қаражат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723 944 000,0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723 944 000,0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