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6d5e8" w14:textId="da6d5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аудандық мәслихатының 2020 жылғы 30 сәуірдегі № 64-400-VI "Мақтаарал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мөлшерін бекіту туралы" шешімінің күші жойылды деп тану туралы</w:t>
      </w:r>
    </w:p>
    <w:p>
      <w:pPr>
        <w:spacing w:after="0"/>
        <w:ind w:left="0"/>
        <w:jc w:val="both"/>
      </w:pPr>
      <w:r>
        <w:rPr>
          <w:rFonts w:ascii="Times New Roman"/>
          <w:b w:val="false"/>
          <w:i w:val="false"/>
          <w:color w:val="000000"/>
          <w:sz w:val="28"/>
        </w:rPr>
        <w:t>Түркістан облысы Мақтаарал аудандық мәслихатының 2023 жылғы 3 қарашадағы № 8-58-VIII шешiмi. Түркістан облысының Әділет департаментінде 2023 жылғы 6 қарашада № 6395-13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Заңының 7-бабының </w:t>
      </w:r>
      <w:r>
        <w:rPr>
          <w:rFonts w:ascii="Times New Roman"/>
          <w:b w:val="false"/>
          <w:i w:val="false"/>
          <w:color w:val="000000"/>
          <w:sz w:val="28"/>
        </w:rPr>
        <w:t>5-тармағына</w:t>
      </w:r>
      <w:r>
        <w:rPr>
          <w:rFonts w:ascii="Times New Roman"/>
          <w:b w:val="false"/>
          <w:i w:val="false"/>
          <w:color w:val="000000"/>
          <w:sz w:val="28"/>
        </w:rPr>
        <w:t xml:space="preserve"> және "Құқықтық актілер туралы" Қазақстан Республикасының Заңының 27-бабының </w:t>
      </w:r>
      <w:r>
        <w:rPr>
          <w:rFonts w:ascii="Times New Roman"/>
          <w:b w:val="false"/>
          <w:i w:val="false"/>
          <w:color w:val="000000"/>
          <w:sz w:val="28"/>
        </w:rPr>
        <w:t>1 тармағына</w:t>
      </w:r>
      <w:r>
        <w:rPr>
          <w:rFonts w:ascii="Times New Roman"/>
          <w:b w:val="false"/>
          <w:i w:val="false"/>
          <w:color w:val="000000"/>
          <w:sz w:val="28"/>
        </w:rPr>
        <w:t xml:space="preserve"> сәйкес, Мақтаарал аудандық мәслихаты ШЕШІМ ҚАБЫЛДАДЫ: </w:t>
      </w:r>
    </w:p>
    <w:bookmarkEnd w:id="0"/>
    <w:bookmarkStart w:name="z2" w:id="1"/>
    <w:p>
      <w:pPr>
        <w:spacing w:after="0"/>
        <w:ind w:left="0"/>
        <w:jc w:val="both"/>
      </w:pPr>
      <w:r>
        <w:rPr>
          <w:rFonts w:ascii="Times New Roman"/>
          <w:b w:val="false"/>
          <w:i w:val="false"/>
          <w:color w:val="000000"/>
          <w:sz w:val="28"/>
        </w:rPr>
        <w:t xml:space="preserve">
      1. Мақтаарал аудандық мәслихатының "Мақтаарал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мөлшерін бекіту туралы" 2020 жылғы 30 сәуірдегі № 64-400-VI (Нормативтік құқықтық актілерді мемлекеттік тіркеу тізілімінде № 5591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w:t>
      </w:r>
    </w:p>
    <w:bookmarkEnd w:id="1"/>
    <w:bookmarkStart w:name="z3" w:id="2"/>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Мақтаарал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Сарсекбаев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