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e9a1" w14:textId="796e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30 июня 2010 года № 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(Б. Казбеков) в недельный срок направить в установленном порядке копии настоящего приказа в Министерство юстиции Республики Казахстан и официальные печатные издания, где ранее были опубликованы приказы.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Кусаинов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2010 года № 299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14 мая 2003 года № 218 "Об утверждении Правил по авиационной электросвязи гражданской авиации Республики Казахстан" (зарегистрирован в Реестре государственной регистрации нормативных правовых актов под № 2363);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22 сентября 2003 года № 436 "Об утверждении Правил определения годности аэродромов сверхлегкой авиации Республики Казахстан" (зарегистрирован в Реестре государственной регистрации нормативных правовых актов под № 2527);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13 декабря 2003 года № 586 "Об утверждении Инструкции по оказанию платных услуг за сертификацию в сфере гражданской авиации Республики Казахстан" (зарегистрирован в Реестре государственной регистрации нормативных правовых актов под № 2661);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3 февраля 2004 года № 7-1-П "О некоторых вопросах организации лицензирования деятельности на железнодорожном и водном транспорте" (зарегистрирован в Реестре государственной регистрации нормативных правовых актов под № 2720);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29 ноября 2004 года № 235 "Об утверждении Правил проведения независимого аудита систем поддержания летной годности воздушных судов" (зарегистрирован в Реестре государственной регистрации нормативных правовых актов под № 3275);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19 апреля 2005 года № 79 "Об утверждении Перечня документов, прилагаемых к заявке при сертификации услуг по техническому обслуживанию, содержанию и ремонту аэродрома, на внесение изменений и (или) дополнений в сертификат или получения дубликата и Программы сертификационного обследования услуг по техническому обслуживанию, содержанию и ремонту аэродрома" (зарегистрирован в Реестре государственной регистрации нормативных правовых актов под № 3640).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