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ed98" w14:textId="e83e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Хобдинского района Актюбинской области от 14 мая 2015 года № 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февраля 2013 года № 28 "Об утверждении перечня автомобильных дорог районного значения" (зарегистрировано в Реестре государственной регистрации нормативных правовых актов от 12 марта 2013 года № 3549, опубликовано в районной газете "Кобда" от 4 апреля 2013 №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31 июля 2013 года № 137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от 5 августа 2013 года № 3625, опубликовано в районной газете "Кобда" от 15 августа 2013 №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17 января 2014 года № 5 "Об организации общественных работ по Хобдинскому району" (зарегистрировано в Реестре государственной регистрации нормативных правовых актов от 14 февраля 2014 года № 3780, опубликовано в районной газете "Кобда" от 21 февраля 2014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А.Джусибалиев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