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8ce5" w14:textId="ed98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признаний утратившим силу постановления акимата Казалинского района от 27 мая 2015 года № 148 "Об утверждении схемы и порядка перевозки в общеобразовательную школу детей, проживающих в одаленном населенном пункте Казалинского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15 октября 2015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Казалинского района 27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порядка перевозки в общеобразовательную школу детей, проживающих в отдаленном населенном пункте Казалинского района" (зарегистрировано в Реестре государственной регистрации нормативных правовых актов под номером 5019, опубликовано 4 июля 2015 года в газете "Тұран Қазалы").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