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8200" w14:textId="07d8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30 апреля 2015 года № 68 "Об утверждении схемы и Правил перевозки в общеобразовательные школы детей, проживающих в отдаленных населенных пунктах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28 сентября 2015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30 апреля 2015 года № 68 "Об утверждении схемы и Правил перевозки в общеобразовательные школы детей, проживающих в отдаленных населенных пунктах Камыстинского района" (зарегистрирован в Реестре государственной регистрации нормативных правовых актов № 5630, опубликован 16 июня 2015 года в газете "Сатып Алу Ақпарат").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Бисимбаев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