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30d3" w14:textId="9bb3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Индерского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21 декабря 2015 года № 333-V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сентября 2015 года № 298-V "Об установлении специалистам в области социального обеспечения, образования и культуры, являющимся гражданскими служащими и работающим в сельской местности повышенные должностные оклады и тарифные ставки" (зарегистрированного в реестре государственной регистрации нормативных правовых актов № 3309, опубликовано 22 октября 2015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      решение вступает в силу c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