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64aa" w14:textId="3eb6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24 декабря 2015 года N 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Зыряновского района Винивитина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467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Зыряновского района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12 декабря 2014 года № 2775 "Об организации и финансировании общественных работ в 2015 году" (зарегистрированное в Реестре государственной регистрации нормативных правовых актов № 3603 от 30 декабря 2014 года, опубликовано в газете "Пульс! Зыряновска" и "Көктас таңы" 08.01.2015 года №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12 декабря 2014 года № 2782 "Об определении целевых групп населения, проживающих на территории Зыряновского района на 2015 год" (зарегистрированное в Реестре государственной регистрации нормативных правовых актов № 3602 от 30 декабря 2014 года, опубликовано в газете "Пульс! Зыряновска" и "Көктас таңы" 08.01.2015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16 апреля 2015 года № 127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Зыряновском районе на 2015 год" (зарегистрированное в Реестре государственной регистрации нормативных правовых актов № 3961 от 21 мая 2015 года, опубликовано в газете "Пульс! Зыряновска" и "Көктас таңы" 04.06.2015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