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a6cb" w14:textId="657a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Степногорского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18 апреля 2016 года № 6С-3/2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Степногорского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Степногорского городского маслихата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"О повышении (понижении)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базовых ставок земельного налога на земельные участки города Степногорска, населенных пунктов и земли сельскохозяйственного назначения в административных границах города Степногорска" от 27 марта 2014 года № 5С-26/6 (зарегистрировано в Реестре государственной регистрации нормативных правовых актов № 4154, опубликовано 15 мая 2014 года в региональных общественно-политических газетах "Степногорск ақшамы" и "Вечерний Степногорск");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Степногорского городского маслихата от 27 марта 2014 года № 5С-26/6 "О повышении (понижении) базовых ставок земельного налога на земельные участки города Степногорска, населенных пунктов и земли сельскохозяйственного назначения в административных границах города Степногорска" от 14 апреля 2015 года № 5С-38/5 (зарегистрировано в Реестре государственной регистрации нормативных правовых актов № 4804, опубликовано 4 июня 2015 года в региональных общественно-политических газетах "Степногорск ақшамы" и "Вечерний Степногорск");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тарифов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вывоз, захоронение и утилизацию коммунальных отходов по городу Степногорску и населенным пунктам" от 12 августа 2015 года № 5С-42/8 (зарегистрировано в Реестре государственной регистрации нормативных правовых актов № 4972, опубликовано 17 сентября 2015 года в региональных общественно-политических газетах "Степногорск ақшамы" и "Вечерний Степногорск").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