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c0ef" w14:textId="bb9c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ш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января 2016 года № 4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ршалы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5 года № 40/10 "Об определении порядка и размера оказания жилищной помощи малообеспеченным семьям (гражданам), проживающим в Аршалынском районе", (зарегистрировано в Реестре государственной регистрации нормативных правовых актов 9 апреля 2015 года № 4742, опубликовано в районных газетах "Аршалы айнасы" 15-17 апреля 2015 года № 17, "Вперед" 15-17 апреля 2015 года № 28-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ноября 2015 года № 46/5 "Об утверждении методики ежегодной оценки деятельности административных государственных служащих корпуса "Б" государственного учреждения "Аршалынский районный маслихат", (зарегистрировано в Реестре государственной регистрации нормативных правовых актов 27 ноября 2015 года № 5098, опубликовано в районных газетах "Аршалы айнасы" 11 декабря 2015 года № 51, "Вперед" 11 декабря 2015 года № 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