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d3a15" w14:textId="b4d3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Байзакского района от 12 августа 2015 года № 454 "Об утверждении схемы и порядка перевозки в общеобразовательные школы детей, проживающих в отдаленных населенных пунктах Байзакского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01 апреля 2016 года № 151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и приказа исполняющего обязанностей Министра по инвестициям и развитию Республики Казахстан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№349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перевозок пассажиров и багажа автомобильным транспортом"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постановления акимата Байзакского района от 12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схемы и порядка перевозки в общеобразовательные школы детей, проживающих в отдаленных населенных пунктах Байзакского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2766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сентября 2015 года, опубликовано 30 сентября 2015 года в газете "Ауыл жаңалығы-Сельская новь" № 95).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Акбаева Бактияра Муратовича.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