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1ec1" w14:textId="6fa1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Шымкентского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3 мая 2016 года № 2/20-6c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решения Шымкентского городского маслихата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мая 2016года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2/20-6с 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решений Шымкентского городского маслихата.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20 марта 2014 года № 33/215-5с "Об утверждении норм образования и накопления коммунальных отходов по городу Шымкент" (зарегистрировано в Реестре государственной регистрации нормативных правовых актов за № 2625, опубликовано в газете "Панорама Шымкент" от 6 мая 2014 года за № 17-18);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7 октября 2014 года № 41/284-5с "Об утверждении тарифов на сбор, вывоз, захоронение и утилизацию коммунальных отходов по городу Шымкент" (зарегистрировано в Реестре государственной регистрации нормативных правовых актов за № 2865, опубликовано в газете "Панорама Шымкент" от 14 ноября 2014 года за № 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29 сентября 2015 года № 50/389-5с "Об утверждении базовых ставок земельного налога на земли сельскохозяйственного использования" (зарегистрировано в Реестре государственной регистрации нормативных правовых актов за № 3387, опубликовано в газете "Панорама Шымкент" от 6 ноября 2015 года за № 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