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0809" w14:textId="a0b0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акционерному обществу "ERG Exploration"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157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14120 гектаров, расположенный на участках "Шугаршинский", "Шунайский", "Абайский" Айтекебийского района без изъятия у землепользователей, для проведения работ по разведке полезных ископаемых Акционерным обществом "ERG Exploraition", сроком до 13 сентября 2025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"ERG Exploration"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