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68fc" w14:textId="b496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Акайского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–36 548,6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- 1 994,6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1 994,6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1 994,6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28 816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877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сельского округа на 2022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и озеленение населенных пунктов – 3 000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