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e371" w14:textId="b59e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12 680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-1 800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Коктауского сельского округа на 2022 год объем субвенций в сумме 18 870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Коктауского округа на 2022 год поступление целевых текущих трансфертов из районного бюджета в сумме 1 162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Коктауского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января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января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января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