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0a76" w14:textId="8590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декабря 2021 года № 1349.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044 "Реализация бюджетных инвестиционных проектов в моногородах":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