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fb07" w14:textId="6cef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 июня 2021 года № 1051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инженерных, электрических, коммунальных и других линий и сетей по объекту: "Реконструкция второй нитки напорного канализационного коллектора до накопителя – испарителя сточных вод с реконструкцией камер переключения на земельных отстойниках" на земельный участок, расположенный в городе Костанай, участок 0-14 км, общей площадью 50,0000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