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b461" w14:textId="359b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Забеловка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Забеловка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27 171,6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25 596,6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27 920,6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Забеловка на 2022 год, предусмотрен в сумме 13 775,0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Забеловка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Забеловка на 2022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Забеловка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Забеловка на 2022 год предусмотрены целевые текущие трансферты из районного бюджета, в том числе на: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населенного пункта;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села Забеловка;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введение дополнительных внештатных работников (методистов).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Забеловка, не подлежащих секвестру не установлен.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