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810f" w14:textId="9918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Восходского сельского округа Акжарского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2021 года № 13-11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Восходского сельского округа Акжарского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36849,0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35684,0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36849,0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2022 год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бюджетсельского округа являются трансферты из районного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2022 год предусмотрен объем субвенции, передаваемой из районного бюджета в бюджет округа в сумме 32 363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 от физ.лиц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физ.лиц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 от физ.лиц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физ.лиц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