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5cf81" w14:textId="1a5cf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Чаган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24 декабря 2021 года № 20/143-VІI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01.01.2022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3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 пункта 1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города Семей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Чаган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52 841,0 тысяч тенге: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51 969,0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52 934,2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93,2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Семей Восточно-Казахстанской области от 30.03.2022 № 23/188-VII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объем субвенции, передаваемой из городского бюджета, на 2022 год в сумме 29 988,0 тысяч тенге.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20/143-VІI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Чаган на 2022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Семей Восточно-Казахстанской области от 30.03.2022 № 23/188-VII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20/143-VІI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Чаган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20/143-VІI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Чаган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