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2c4e" w14:textId="6b52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Акшатского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Акшатского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53 345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2 144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51 201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54 282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Акшатского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Акшатского сельского округа на 2022 год поступление целевых трансфертов из республиканского бюджета в общей сумме 1 014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Акшатского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1 015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1 015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Акшатского сельского округа на 2022 год поступление целевых трансфертов из областного бюджета в общей сумме 7 115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7 115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12 599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4 621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7 778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Акшатского сельского округа на 2022 год поступления субвенции, передаваемой из районного бюджета в сумме 29 458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№16-3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№16-3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