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3d1a" w14:textId="c683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12/8 "О бюджете Мариновского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2022 года № 7С 25/8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Мариновского сельского округа на 2022-2024 годы" от 24 декабря 2021 года № 7С 12/8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Мариновского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354 743,9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344 677,9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354 798,7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54,8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54,8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344 677,9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354 798,7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325 123,4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325 123,4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325 123,4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качества материалов на средний ремонт внутрипоселковых дорог в селе Мариновка РГП "Национальный центр качества дорожных активов"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обслуживанию программного обспечения Парус, Би плюс, Система контроля и управления доступом, курсов по государственным закупкам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внуртипоселковых дорог села Мариновка,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внуртипоселковых дорог села Мариновка,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