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1931f" w14:textId="f3193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Шортанды Шортандинского района Акмолинской области от 22 февраля 2022 года №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сроком на три года с 1 февраля 2022 года по 31 декабря 2024 года без изъятия земельных участков товариществу с ограниченной ответственностью "SilkNetCom" общей площадью 5,2700 гектар, расположенного на территории поселка Шортанды Шортандинского района, для прокладки волоконно-оптической линии связи,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"SilkNetCom" соблюдать требования законодательства Республики Казахстан при использовании земельного участка в целях прокладки волоконно-оптической линии связи.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поселка Шортанды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Ц.Мамбет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поселка Шортанды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2022 года №3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Публичный сервитут земельных участков, расположенных в Шортандинском районе, для прокладки волоконно-оптической линии связи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земельного участка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установленные публичным сервитутом,гектар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Шортанды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