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d67b" w14:textId="8e8d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26 декабря 2022 года № 192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4 416 156,7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771 542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30 471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3 613 490,7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4 552 391,7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-1 019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-135 216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135 216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136 235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Уилского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вознаграждения по бюджетным кредитам, выданным из местного бюджета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вознаграждения по кредитам, выданным из районного (города областного значения) бюджета аппаратам акимов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штрафы, пени, санкции, взыскания по бюджетным кредитам (займам), выданным из местного бюджета специализированным организациям, физическим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возврат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поступления от продажи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1 декабря 2022 года "О республиканском бюджете на 2023 – 2025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объемы субвенций, передаваемых из областного бюджета в сумме 1 529 048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объемы субвенций, передаваемых из районного бюджета в бюджеты сельских округов в сумме 341 942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Уилскому сельскому округу – 94 306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Ш.Берсиева – 35 881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Караойскому сельскому округу – 41 331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– 44 438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Сарбийскому сельскому округу – 46 950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Кайындинскому сельскому округу – 41 513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Саралжинскому сельскому округу – 36 523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поступление бюджетных кредитов из республиканского бюджета через областной бюджет: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36 225 тысяч тенге –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бюджетных кредитов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Утратило силу решением Уилского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Учесть в районном бюджете на 2023 год поступление целевых текущих трансфертов из Национального фонда Республики Казахстан: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67 200 тысяч тенге –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Уилского районного маслихата Актюбинской области от 21.04.2023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Уилского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2023 год поступление целевых трансфертов на развитие из областного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35 889 тысяч тенге –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45 264 тысяч тенге – на развитие индустриальной инфраструктуры в рамках национального проекта по развитию предпринимательства на 2021 – 2025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Уилского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2023 год поступление целевых текущих трансфертов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1 688 349 тысяч тенге –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36 295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7 461 тысяч тенге – на гарантированный социальный пакет детям;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34 453 тысяч тенге –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164 283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5 192 тысяч тенге – на размещение государственного социального заказа в неправительственных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Уилского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из районного бюджета распределение сумм трансфертов на сумму 1 519 тысяч тенге на компенсацию потерь республиканского бюджета в связи с передачей функций.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Уилского районного маслихата Актюбинской области от 13.07.2023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Предусмотреть из районного бюджета распределение сумм трансфертов на сумму 27 662 тысяч тенге на компенсацию потерь областного бюджета в связи с передачей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Уилского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2023 год в сумме 54 012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Уилского районного маслихата Актюбинской области от 13.07.2023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26 декабря 2022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4 416 156,7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3 613 490,7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3 613 434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4 552 391,7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26 декабря 2022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Уилского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26 декабря 2022 года № 192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Уилского районного маслихата Актюбинской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