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e92f" w14:textId="b19e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Шакен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Шакен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72702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3231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69271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72702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местных бюджетных программ, не подлежащих секвестру в процессе исполнения местного бюджета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2023 год целевые трансферты бюджету сельского округа Шакен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357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Шакен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357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Шакен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357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Шакен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357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"23" декабря 2022 года № 357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Шакен за счет средств районного бюджета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работ "По прокладке электрической сети и на установку модульного насоса в артезианскую скважину в селе Шакен"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