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76f7" w14:textId="9427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11 ноября 2022 года № 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2023 год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"ИНСПЭК"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