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7a97" w14:textId="3be7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Үлкен Қараой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декабря 2022 года № 29-10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Үлкен Қараой Акжарского района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104 127,6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3 706,6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100 330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105 685,9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-1558,3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1558,3 тыс.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1558,3 тыс.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00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06.12.2023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2023 год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сельского округа от продажи основного капитала являются: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2023 год предусмотрен объем субвенции, передаваемой из районного бюджета в бюджет округа в сумме 50 330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1 января 2023 финансового года и возврат целевых трансфертов из районного бюджета, областного бюджета и целевых трансфертов, выделенных из республиканского бюджета за счет целевого трансферта из Национального фонда Республики Казахстан, неиспользованных (недоиспользованных) в 2022 году, согласно приложению 2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29-10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Үлкен Қараой Акжарского района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06.12.2023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29-10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Үлкен Қараой Акжарского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29-10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Үлкен Қараой Акжарского района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за счет свободных остатков бюджетных средств и возврат неиспользованных (недоиспользованных) в 2022 году целевых трансфертов из областного бюджета, районного бюджета и целевых трансфертов, выделенных из республиканского за счет целевого трансферта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