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12a2" w14:textId="5561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26 сентября 2022 года №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сельсконо округа Шолаккорган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хозяйства, пассажирского транспорта и автомобильных дорог акимата Созакского района" сроком на 49 (сорок девять) лет без изъятия земельных участков у землепользователей и собственников земель для ведения и эксплуатации газопровода в селе Шолаккорган от улицы № 48 без наименования-1360 квадратных метров, от улицы № 49 без наименования-3380 квадратных метров, от улицы №50 без наименования-1430 квадратных метров, от улицы № 51 без наименования-1050 квадратных метров, от улицы № 52 без наименования-1786 квадратных метров, всего-9506 квадратных метров.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порядке установленном законадательством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