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4cda" w14:textId="6784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Кушанкульского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Кушанкульского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48 309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1 304 тысячи тенге;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47 005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48 369 тысяч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-60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60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Кушанкульского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Кушанкульского сельского округа на 2023 год поступления субвенции, передаваемых из районного бюджета в сумме 36 672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№27-5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