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6d41" w14:textId="9526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23 декабря 2022 года № 34-1.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Таскалинский районный маслихат Западно–Казахстанской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4 831 533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1 131 888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13 033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19 587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3 667 025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4 978 140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79 312 тысячи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155 250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75 938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-225 919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222 919 тысячи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155 250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146 607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декабря 2022 года "О республиканском бюджете на 2023-2025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21 декабря 2022 года "Об областном бюджете на 2023-2025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2023 год норматив распределения доходов, для обеспечения сбалансированности районного бюджета, по следующим подклассам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зачисляется в районный бюджет в размере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зачисляется в районный бюджет в размере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зачисляется в районный бюджет в размере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зачисляется в районный бюджет в размере – 100%.";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2023 год следующие поступления с вышестоящих бюджетов: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 кредиты из республиканского бюджета – 585 062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культурно-оздоровительного центра в с. Мерей Таскалинского района ЗКО – 223 757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330 705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здания музея по адресу микрорайон Самал села Таскала Таскалинского района ЗКО – 30 600 тысяч тенге;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155 250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– 2 127 278 тысяч тенге, в том числе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16 410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– 2 882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- 44 601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продуктивной занятости – 104 047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Талдыбулак Таскалинского района ЗКО – 8 100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района, ЗКО – 1 040 293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Актау Таскалинского района ЗКО – 32 909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селу Бирлик Таскалинского района ЗКО – 40 540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автомобильной дороги к селу Достык Таскалинского района, ЗКО – 33 094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села Мерей Таскалинского района ЗКО – 239 403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351 016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детского сада "Айголек" с установкой АИТ (автономного источника тепла) с. Мерей Таскалинского района ЗКО – 35 306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82 677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– 96 000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954 150 тысяча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Таскалинского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Предусмотреть в бюджетах сельских округов на 2023 год следующие поступления с районного бюджета: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целевые трансферты, за счет: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102 076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Таскалинского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размере 23 690 тысяч тенге.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№34-1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№34-1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