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6cb2" w14:textId="ddd6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Сулукольского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10 января 2023 года № 311.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Сулукольского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23437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трансфертов–16617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затраты–23505,3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- 68,3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22.11.2023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– 2025 годы" с 1 января 2023 года установлены: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40 567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Сулукольского сельского округа на 2023 год объем субвенции с районного бюджета в сумме 4 917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Сулукольского сельского округа на 2023 год поступление целевых текущих трансфертов из районного бюджета в сумме 20 000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Сулукольского сельского округа.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22.11.2023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