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10e9" w14:textId="b0a1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Терисакканского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144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Терисакканского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Терисакканского сельского округа на 2024 год объемы субвенций, передаваемых из районного бюджета в сумме 32 966 тысяч тенге.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Терисакканского сельского округа на 2024год.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2026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