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33e6" w14:textId="8be3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Красноярского сельского округа Бородулихинского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14-10-VIII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13-2-VIII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Краснояского сельского округа на 2024 год в сумме 27138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Красноярского сельского округа на 2024 год целевые текущие трансферты из республиканского бюджета сумме 15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Красноярского сельского округа на 2024 год целевые текущие трансферты из областного бюджета сумме 85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использовоние природных и других рксурсов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использовоние природных и других рксурсов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использовоние природных и других рксурсов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