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c3e11" w14:textId="a4c3e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Бахтинского сельского округа Урджарского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26 декабря 2023 года № 9-199/VIII.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подпункту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2023 года №8-185/VIII "О бюджете Урджарского района на 2024-2026 годы" Урджарский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"Утвердить бюджет Бахтинского сельского округа Урджарского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соответствено,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58 118,0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– 8 520,0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–49 598,0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-58 118,0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бюджетные кредиты- 0,0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погашение бюджетных кредитов- 0,0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приобретение финансовых активов- 0,0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бюджета—0,0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бюджета-0,0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средств-0,0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9-199/VIІI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Бахтинского сельского округа Урджарского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Внутренные налоги на товары ,работы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9-199/VIІI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Бахтинского сельского округа Урджарского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Внутренные налоги на товары ,работы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9-199/VIІI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Бахтинского сельского округа Урджарского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Внутренные налоги на товары ,работы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