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90ab" w14:textId="7e89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Теректинского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26 декабря 2023 года № 10-8.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Кокпектинский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Теректинского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38 188,0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36 072,0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–38 188,0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2024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2024 год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бюджете сельского округа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2024год.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дополнительных обязательных пенсионных взносов работодателя для работников бюджетной сферы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