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8c5c9" w14:textId="ff8c5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права ограниченного пользования (публичный сервитут) земельными участками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21 ноября 2023 года № 84/01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сроком на 10 лет, без изъятия земельного участка у землепользователя, товариществу с ограниченной ответственностью "Birlik Agro Invest", на земельный участок общей площадью 0,4546 гектара для строительства водозаборного сооружения с водоводом для забора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84/01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участков, на которые устанавливается публичный сервитут товариществу с ограниченной ответственностью "Birlik Agro Invest"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 (собственников)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установления публичного сервитута, гектар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 "Канал имени Каныша Сатпаева "РГП Казводхоз"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09-137-033-115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