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a658" w14:textId="b08a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22 декабря 2022 года № 26/161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22 ноября 2023 года № 7/49.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Мунайлинского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№26/161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(зарегистрировано в Реестре государственной регистрации нормативных правовых актов за №176652)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12 484 102,1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5 866 800,3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122 100,0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65 235,0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6 429 966,8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1)затраты – 12 495 074,0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40 887,0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279 450,0 тысяч тенге;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238 563,0 тысячи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- 51 858,9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51 858,9 тысяч тенге, в том числе: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279 450,0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238 563,0 тысячи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10 971,9 тысяча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Мунайлинского районного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Билялов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 №7/49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12 484 102,1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5 866 800,3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2 890 836,0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1 158 221,0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1 022 378,6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1 022 378,6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1 636 633,7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1 608 133,7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6 429 966,8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6 429 074,0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6 429 074,0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12 495 074,0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3 107 303,9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282 413,7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233 626,9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2 821 236,2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447 983,3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2 320 718,8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2 255 745,8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3 139 245,3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2 236 284,3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2 236 284,3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1 079 117,7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30 356,0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227 562,7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