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f3d3" w14:textId="6c4f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"Рудненский водоканал"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25 декабря 2023 года № 1225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заявления и землеустроительного проекта, утвержденного приказом от 24 ноября 2023 года № 393,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товариществу с ограниченной ответственностью "Рудненский водоканал" на земельный участок площадью 7,9336 га, в целях прокладки и эксплуатации коммунальных сетей по адресу: город Рудный, улица Парковая, от улицы Фролова, 56 до ГКНС.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